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230" w:rsidRDefault="00367230" w:rsidP="00367230">
      <w:pPr>
        <w:spacing w:line="360" w:lineRule="auto"/>
        <w:rPr>
          <w:sz w:val="28"/>
          <w:szCs w:val="28"/>
        </w:rPr>
      </w:pPr>
    </w:p>
    <w:p w:rsidR="00367230" w:rsidRDefault="00367230" w:rsidP="00367230">
      <w:pPr>
        <w:jc w:val="center"/>
        <w:rPr>
          <w:b/>
          <w:sz w:val="20"/>
          <w:szCs w:val="20"/>
        </w:rPr>
      </w:pPr>
      <w:r>
        <w:rPr>
          <w:noProof/>
        </w:rPr>
        <mc:AlternateContent>
          <mc:Choice Requires="wps">
            <w:drawing>
              <wp:anchor distT="0" distB="0" distL="114300" distR="114300" simplePos="0" relativeHeight="251659264" behindDoc="0" locked="0" layoutInCell="1" allowOverlap="1" wp14:anchorId="04673054" wp14:editId="05B5B247">
                <wp:simplePos x="0" y="0"/>
                <wp:positionH relativeFrom="column">
                  <wp:posOffset>4114800</wp:posOffset>
                </wp:positionH>
                <wp:positionV relativeFrom="paragraph">
                  <wp:posOffset>-420370</wp:posOffset>
                </wp:positionV>
                <wp:extent cx="1943100" cy="571500"/>
                <wp:effectExtent l="0" t="0" r="0" b="0"/>
                <wp:wrapNone/>
                <wp:docPr id="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230" w:rsidRDefault="00367230" w:rsidP="00367230">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24pt;margin-top:-33.1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WwvwIAALk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" filled="f" stroked="f">
                <v:textbox>
                  <w:txbxContent>
                    <w:p w:rsidR="00367230" w:rsidRDefault="00367230" w:rsidP="00367230">
                      <w:pPr>
                        <w:rPr>
                          <w:sz w:val="28"/>
                          <w:szCs w:val="28"/>
                        </w:rPr>
                      </w:pPr>
                    </w:p>
                  </w:txbxContent>
                </v:textbox>
              </v:shape>
            </w:pict>
          </mc:Fallback>
        </mc:AlternateContent>
      </w:r>
      <w:r>
        <w:rPr>
          <w:noProof/>
        </w:rPr>
        <w:drawing>
          <wp:anchor distT="0" distB="0" distL="114300" distR="114300" simplePos="0" relativeHeight="251660288" behindDoc="0" locked="0" layoutInCell="1" allowOverlap="1" wp14:anchorId="26850445" wp14:editId="58018090">
            <wp:simplePos x="0" y="0"/>
            <wp:positionH relativeFrom="column">
              <wp:posOffset>2743200</wp:posOffset>
            </wp:positionH>
            <wp:positionV relativeFrom="paragraph">
              <wp:posOffset>-420370</wp:posOffset>
            </wp:positionV>
            <wp:extent cx="489585" cy="614045"/>
            <wp:effectExtent l="0" t="0" r="5715" b="0"/>
            <wp:wrapSquare wrapText="bothSides"/>
            <wp:docPr id="2" name="Рисунок 3" descr="her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rb_3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585" cy="614045"/>
                    </a:xfrm>
                    <a:prstGeom prst="rect">
                      <a:avLst/>
                    </a:prstGeom>
                    <a:noFill/>
                  </pic:spPr>
                </pic:pic>
              </a:graphicData>
            </a:graphic>
            <wp14:sizeRelH relativeFrom="page">
              <wp14:pctWidth>0</wp14:pctWidth>
            </wp14:sizeRelH>
            <wp14:sizeRelV relativeFrom="page">
              <wp14:pctHeight>0</wp14:pctHeight>
            </wp14:sizeRelV>
          </wp:anchor>
        </w:drawing>
      </w:r>
    </w:p>
    <w:p w:rsidR="00367230" w:rsidRDefault="00367230" w:rsidP="00367230">
      <w:pPr>
        <w:jc w:val="center"/>
        <w:rPr>
          <w:b/>
          <w:sz w:val="20"/>
          <w:szCs w:val="20"/>
        </w:rPr>
      </w:pPr>
    </w:p>
    <w:p w:rsidR="00367230" w:rsidRDefault="00367230" w:rsidP="00367230">
      <w:pPr>
        <w:jc w:val="center"/>
        <w:rPr>
          <w:b/>
          <w:sz w:val="28"/>
          <w:szCs w:val="28"/>
        </w:rPr>
      </w:pPr>
      <w:r>
        <w:rPr>
          <w:b/>
          <w:sz w:val="28"/>
          <w:szCs w:val="28"/>
        </w:rPr>
        <w:t>ТЕРРИТОРИАЛЬНАЯ ИЗБИРАТЕЛЬНАЯ КОМИССИЯ</w:t>
      </w:r>
      <w:r>
        <w:rPr>
          <w:b/>
          <w:sz w:val="28"/>
          <w:szCs w:val="28"/>
        </w:rPr>
        <w:br/>
        <w:t>МИХАЙЛОВСКОГО РАЙОНА</w:t>
      </w:r>
    </w:p>
    <w:p w:rsidR="00367230" w:rsidRDefault="00367230" w:rsidP="00367230">
      <w:pPr>
        <w:jc w:val="center"/>
        <w:rPr>
          <w:sz w:val="20"/>
          <w:szCs w:val="20"/>
        </w:rPr>
      </w:pPr>
    </w:p>
    <w:p w:rsidR="00367230" w:rsidRDefault="00367230" w:rsidP="00367230">
      <w:pPr>
        <w:jc w:val="center"/>
        <w:rPr>
          <w:b/>
          <w:spacing w:val="60"/>
          <w:sz w:val="28"/>
          <w:szCs w:val="28"/>
        </w:rPr>
      </w:pPr>
      <w:r>
        <w:rPr>
          <w:b/>
          <w:spacing w:val="60"/>
          <w:sz w:val="28"/>
          <w:szCs w:val="28"/>
        </w:rPr>
        <w:t>РЕШЕНИЕ</w:t>
      </w:r>
    </w:p>
    <w:tbl>
      <w:tblPr>
        <w:tblW w:w="0" w:type="auto"/>
        <w:tblInd w:w="250" w:type="dxa"/>
        <w:tblLayout w:type="fixed"/>
        <w:tblLook w:val="04A0" w:firstRow="1" w:lastRow="0" w:firstColumn="1" w:lastColumn="0" w:noHBand="0" w:noVBand="1"/>
      </w:tblPr>
      <w:tblGrid>
        <w:gridCol w:w="3107"/>
        <w:gridCol w:w="3107"/>
        <w:gridCol w:w="3107"/>
      </w:tblGrid>
      <w:tr w:rsidR="00367230" w:rsidTr="00367230">
        <w:tc>
          <w:tcPr>
            <w:tcW w:w="3107" w:type="dxa"/>
            <w:hideMark/>
          </w:tcPr>
          <w:p w:rsidR="00367230" w:rsidRDefault="00367230" w:rsidP="001940B4">
            <w:pPr>
              <w:jc w:val="both"/>
              <w:rPr>
                <w:sz w:val="28"/>
                <w:szCs w:val="28"/>
                <w:lang w:eastAsia="en-US"/>
              </w:rPr>
            </w:pPr>
            <w:r>
              <w:rPr>
                <w:sz w:val="28"/>
                <w:szCs w:val="28"/>
                <w:lang w:eastAsia="en-US"/>
              </w:rPr>
              <w:t xml:space="preserve">     </w:t>
            </w:r>
            <w:r w:rsidR="00EA4ED5">
              <w:rPr>
                <w:sz w:val="28"/>
                <w:szCs w:val="28"/>
                <w:lang w:eastAsia="en-US"/>
              </w:rPr>
              <w:t>27.</w:t>
            </w:r>
            <w:r w:rsidR="00673452">
              <w:rPr>
                <w:sz w:val="28"/>
                <w:szCs w:val="28"/>
                <w:lang w:eastAsia="en-US"/>
              </w:rPr>
              <w:t>06.2016</w:t>
            </w:r>
            <w:r>
              <w:rPr>
                <w:sz w:val="28"/>
                <w:szCs w:val="28"/>
                <w:lang w:eastAsia="en-US"/>
              </w:rPr>
              <w:t xml:space="preserve">  </w:t>
            </w:r>
          </w:p>
        </w:tc>
        <w:tc>
          <w:tcPr>
            <w:tcW w:w="3107" w:type="dxa"/>
          </w:tcPr>
          <w:p w:rsidR="00367230" w:rsidRDefault="00367230">
            <w:pPr>
              <w:jc w:val="center"/>
              <w:rPr>
                <w:sz w:val="28"/>
                <w:szCs w:val="28"/>
                <w:lang w:eastAsia="en-US"/>
              </w:rPr>
            </w:pPr>
          </w:p>
        </w:tc>
        <w:tc>
          <w:tcPr>
            <w:tcW w:w="3107" w:type="dxa"/>
            <w:hideMark/>
          </w:tcPr>
          <w:p w:rsidR="00367230" w:rsidRDefault="00367230" w:rsidP="001940B4">
            <w:pPr>
              <w:jc w:val="both"/>
              <w:rPr>
                <w:sz w:val="28"/>
                <w:szCs w:val="28"/>
                <w:lang w:eastAsia="en-US"/>
              </w:rPr>
            </w:pPr>
            <w:r>
              <w:rPr>
                <w:sz w:val="28"/>
                <w:szCs w:val="28"/>
                <w:lang w:eastAsia="en-US"/>
              </w:rPr>
              <w:t xml:space="preserve">       </w:t>
            </w:r>
            <w:r w:rsidR="00673452">
              <w:rPr>
                <w:sz w:val="28"/>
                <w:szCs w:val="28"/>
                <w:lang w:eastAsia="en-US"/>
              </w:rPr>
              <w:t xml:space="preserve">              06/31</w:t>
            </w:r>
          </w:p>
        </w:tc>
      </w:tr>
    </w:tbl>
    <w:p w:rsidR="00367230" w:rsidRDefault="001940B4" w:rsidP="00367230">
      <w:pPr>
        <w:jc w:val="center"/>
        <w:rPr>
          <w:b/>
          <w:szCs w:val="20"/>
        </w:rPr>
      </w:pPr>
      <w:proofErr w:type="gramStart"/>
      <w:r>
        <w:rPr>
          <w:b/>
          <w:szCs w:val="20"/>
        </w:rPr>
        <w:t>с</w:t>
      </w:r>
      <w:proofErr w:type="gramEnd"/>
      <w:r w:rsidR="00367230">
        <w:rPr>
          <w:b/>
          <w:szCs w:val="20"/>
        </w:rPr>
        <w:t xml:space="preserve">. </w:t>
      </w:r>
      <w:r>
        <w:rPr>
          <w:b/>
          <w:szCs w:val="20"/>
        </w:rPr>
        <w:t>Михайловка</w:t>
      </w:r>
    </w:p>
    <w:p w:rsidR="00367230" w:rsidRDefault="00367230" w:rsidP="001940B4">
      <w:pPr>
        <w:rPr>
          <w:b/>
          <w:szCs w:val="20"/>
        </w:rPr>
      </w:pPr>
    </w:p>
    <w:p w:rsidR="00367230" w:rsidRDefault="00367230" w:rsidP="001940B4">
      <w:pPr>
        <w:rPr>
          <w:color w:val="000000"/>
          <w:sz w:val="28"/>
          <w:szCs w:val="28"/>
        </w:rPr>
      </w:pPr>
      <w:r>
        <w:rPr>
          <w:sz w:val="28"/>
          <w:szCs w:val="28"/>
        </w:rPr>
        <w:t xml:space="preserve">Об обращении к средствам </w:t>
      </w:r>
      <w:proofErr w:type="gramStart"/>
      <w:r>
        <w:rPr>
          <w:sz w:val="28"/>
          <w:szCs w:val="28"/>
        </w:rPr>
        <w:t>массовой</w:t>
      </w:r>
      <w:proofErr w:type="gramEnd"/>
    </w:p>
    <w:p w:rsidR="00367230" w:rsidRDefault="00367230" w:rsidP="001940B4">
      <w:pPr>
        <w:rPr>
          <w:color w:val="000000"/>
          <w:sz w:val="28"/>
          <w:szCs w:val="28"/>
        </w:rPr>
      </w:pPr>
      <w:r>
        <w:rPr>
          <w:color w:val="000000"/>
          <w:sz w:val="28"/>
          <w:szCs w:val="28"/>
        </w:rPr>
        <w:t xml:space="preserve">информации, иным организациям, </w:t>
      </w:r>
    </w:p>
    <w:p w:rsidR="00367230" w:rsidRDefault="00367230" w:rsidP="001940B4">
      <w:pPr>
        <w:rPr>
          <w:color w:val="000000"/>
          <w:sz w:val="28"/>
          <w:szCs w:val="28"/>
        </w:rPr>
      </w:pPr>
      <w:r>
        <w:rPr>
          <w:color w:val="000000"/>
          <w:sz w:val="28"/>
          <w:szCs w:val="28"/>
        </w:rPr>
        <w:t>индивидуальным предпринимателям,</w:t>
      </w:r>
    </w:p>
    <w:p w:rsidR="00367230" w:rsidRDefault="00367230" w:rsidP="001940B4">
      <w:pPr>
        <w:rPr>
          <w:color w:val="000000"/>
          <w:sz w:val="28"/>
          <w:szCs w:val="28"/>
        </w:rPr>
      </w:pPr>
      <w:r>
        <w:rPr>
          <w:color w:val="000000"/>
          <w:sz w:val="28"/>
          <w:szCs w:val="28"/>
        </w:rPr>
        <w:t xml:space="preserve">которые будут предоставлять услуги </w:t>
      </w:r>
    </w:p>
    <w:p w:rsidR="001940B4" w:rsidRDefault="00367230" w:rsidP="001940B4">
      <w:pPr>
        <w:rPr>
          <w:color w:val="000000"/>
          <w:sz w:val="28"/>
          <w:szCs w:val="28"/>
        </w:rPr>
      </w:pPr>
      <w:r>
        <w:rPr>
          <w:color w:val="000000"/>
          <w:sz w:val="28"/>
          <w:szCs w:val="28"/>
        </w:rPr>
        <w:t>кандидатам на</w:t>
      </w:r>
      <w:r w:rsidR="001940B4">
        <w:rPr>
          <w:color w:val="000000"/>
          <w:sz w:val="28"/>
          <w:szCs w:val="28"/>
        </w:rPr>
        <w:t xml:space="preserve"> дополнительных</w:t>
      </w:r>
      <w:r>
        <w:rPr>
          <w:color w:val="000000"/>
          <w:sz w:val="28"/>
          <w:szCs w:val="28"/>
        </w:rPr>
        <w:t xml:space="preserve">  выборах</w:t>
      </w:r>
    </w:p>
    <w:p w:rsidR="001940B4" w:rsidRDefault="00367230" w:rsidP="001940B4">
      <w:pPr>
        <w:tabs>
          <w:tab w:val="left" w:pos="5103"/>
        </w:tabs>
        <w:rPr>
          <w:color w:val="000000"/>
          <w:sz w:val="28"/>
          <w:szCs w:val="28"/>
        </w:rPr>
      </w:pPr>
      <w:r>
        <w:rPr>
          <w:color w:val="000000"/>
          <w:sz w:val="28"/>
          <w:szCs w:val="28"/>
        </w:rPr>
        <w:t>депутатов</w:t>
      </w:r>
      <w:r w:rsidR="001940B4">
        <w:rPr>
          <w:color w:val="000000"/>
          <w:sz w:val="28"/>
          <w:szCs w:val="28"/>
        </w:rPr>
        <w:t xml:space="preserve"> Думы Михайловского </w:t>
      </w:r>
    </w:p>
    <w:p w:rsidR="00367230" w:rsidRDefault="001940B4" w:rsidP="001940B4">
      <w:pPr>
        <w:rPr>
          <w:color w:val="000000"/>
          <w:sz w:val="28"/>
          <w:szCs w:val="28"/>
        </w:rPr>
      </w:pPr>
      <w:r>
        <w:rPr>
          <w:color w:val="000000"/>
          <w:sz w:val="28"/>
          <w:szCs w:val="28"/>
        </w:rPr>
        <w:t>муниципального района</w:t>
      </w:r>
      <w:r w:rsidR="00535BEC">
        <w:rPr>
          <w:color w:val="000000"/>
          <w:sz w:val="28"/>
          <w:szCs w:val="28"/>
        </w:rPr>
        <w:t xml:space="preserve"> пятого созыва </w:t>
      </w:r>
      <w:r>
        <w:rPr>
          <w:color w:val="000000"/>
          <w:sz w:val="28"/>
          <w:szCs w:val="28"/>
        </w:rPr>
        <w:t xml:space="preserve"> по </w:t>
      </w:r>
      <w:proofErr w:type="gramStart"/>
      <w:r>
        <w:rPr>
          <w:color w:val="000000"/>
          <w:sz w:val="28"/>
          <w:szCs w:val="28"/>
        </w:rPr>
        <w:t>одномандатным</w:t>
      </w:r>
      <w:proofErr w:type="gramEnd"/>
      <w:r>
        <w:rPr>
          <w:color w:val="000000"/>
          <w:sz w:val="28"/>
          <w:szCs w:val="28"/>
        </w:rPr>
        <w:t xml:space="preserve"> </w:t>
      </w:r>
    </w:p>
    <w:p w:rsidR="001940B4" w:rsidRDefault="001940B4" w:rsidP="001940B4">
      <w:pPr>
        <w:rPr>
          <w:color w:val="000000"/>
          <w:sz w:val="28"/>
          <w:szCs w:val="28"/>
        </w:rPr>
      </w:pPr>
      <w:r>
        <w:rPr>
          <w:color w:val="000000"/>
          <w:sz w:val="28"/>
          <w:szCs w:val="28"/>
        </w:rPr>
        <w:t xml:space="preserve">избирательным округам № 6, № 15, на  </w:t>
      </w:r>
      <w:proofErr w:type="gramStart"/>
      <w:r>
        <w:rPr>
          <w:color w:val="000000"/>
          <w:sz w:val="28"/>
          <w:szCs w:val="28"/>
        </w:rPr>
        <w:t>повторных</w:t>
      </w:r>
      <w:proofErr w:type="gramEnd"/>
      <w:r>
        <w:rPr>
          <w:color w:val="000000"/>
          <w:sz w:val="28"/>
          <w:szCs w:val="28"/>
        </w:rPr>
        <w:t xml:space="preserve"> </w:t>
      </w:r>
    </w:p>
    <w:p w:rsidR="001940B4" w:rsidRDefault="001940B4" w:rsidP="001940B4">
      <w:pPr>
        <w:rPr>
          <w:color w:val="000000"/>
          <w:sz w:val="28"/>
          <w:szCs w:val="28"/>
        </w:rPr>
      </w:pPr>
      <w:proofErr w:type="gramStart"/>
      <w:r>
        <w:rPr>
          <w:color w:val="000000"/>
          <w:sz w:val="28"/>
          <w:szCs w:val="28"/>
        </w:rPr>
        <w:t>выборах</w:t>
      </w:r>
      <w:proofErr w:type="gramEnd"/>
      <w:r>
        <w:rPr>
          <w:color w:val="000000"/>
          <w:sz w:val="28"/>
          <w:szCs w:val="28"/>
        </w:rPr>
        <w:t xml:space="preserve"> депутатов муниципальных комитетов</w:t>
      </w:r>
    </w:p>
    <w:p w:rsidR="00535BEC" w:rsidRDefault="001940B4" w:rsidP="001940B4">
      <w:pPr>
        <w:rPr>
          <w:color w:val="000000"/>
          <w:sz w:val="28"/>
          <w:szCs w:val="28"/>
        </w:rPr>
      </w:pPr>
      <w:proofErr w:type="gramStart"/>
      <w:r>
        <w:rPr>
          <w:color w:val="000000"/>
          <w:sz w:val="28"/>
          <w:szCs w:val="28"/>
        </w:rPr>
        <w:t>сельских, городского поселений</w:t>
      </w:r>
      <w:r w:rsidR="00535BEC">
        <w:rPr>
          <w:color w:val="000000"/>
          <w:sz w:val="28"/>
          <w:szCs w:val="28"/>
        </w:rPr>
        <w:t xml:space="preserve"> третьего созыва </w:t>
      </w:r>
      <w:proofErr w:type="gramEnd"/>
    </w:p>
    <w:p w:rsidR="00535BEC" w:rsidRDefault="00367230" w:rsidP="001940B4">
      <w:pPr>
        <w:rPr>
          <w:color w:val="000000"/>
          <w:sz w:val="28"/>
          <w:szCs w:val="28"/>
        </w:rPr>
      </w:pPr>
      <w:r>
        <w:rPr>
          <w:color w:val="000000"/>
          <w:sz w:val="28"/>
          <w:szCs w:val="28"/>
        </w:rPr>
        <w:t xml:space="preserve">Михайловского </w:t>
      </w:r>
      <w:r w:rsidR="00535BEC">
        <w:rPr>
          <w:color w:val="000000"/>
          <w:sz w:val="28"/>
          <w:szCs w:val="28"/>
        </w:rPr>
        <w:t xml:space="preserve"> </w:t>
      </w:r>
      <w:r>
        <w:rPr>
          <w:color w:val="000000"/>
          <w:sz w:val="28"/>
          <w:szCs w:val="28"/>
        </w:rPr>
        <w:t xml:space="preserve">муниципального района, </w:t>
      </w:r>
      <w:proofErr w:type="gramStart"/>
      <w:r>
        <w:rPr>
          <w:color w:val="000000"/>
          <w:sz w:val="28"/>
          <w:szCs w:val="28"/>
        </w:rPr>
        <w:t>назначенных</w:t>
      </w:r>
      <w:proofErr w:type="gramEnd"/>
      <w:r>
        <w:rPr>
          <w:color w:val="000000"/>
          <w:sz w:val="28"/>
          <w:szCs w:val="28"/>
        </w:rPr>
        <w:t xml:space="preserve"> </w:t>
      </w:r>
    </w:p>
    <w:p w:rsidR="00367230" w:rsidRDefault="00367230" w:rsidP="001940B4">
      <w:pPr>
        <w:rPr>
          <w:color w:val="000000"/>
          <w:sz w:val="28"/>
          <w:szCs w:val="28"/>
        </w:rPr>
      </w:pPr>
      <w:r>
        <w:rPr>
          <w:color w:val="000000"/>
          <w:sz w:val="28"/>
          <w:szCs w:val="28"/>
        </w:rPr>
        <w:t xml:space="preserve">на </w:t>
      </w:r>
      <w:r w:rsidR="00535BEC">
        <w:rPr>
          <w:color w:val="000000"/>
          <w:sz w:val="28"/>
          <w:szCs w:val="28"/>
        </w:rPr>
        <w:t xml:space="preserve"> </w:t>
      </w:r>
      <w:r w:rsidR="001940B4">
        <w:rPr>
          <w:color w:val="000000"/>
          <w:sz w:val="28"/>
          <w:szCs w:val="28"/>
        </w:rPr>
        <w:t>18 сентября 2016</w:t>
      </w:r>
      <w:r>
        <w:rPr>
          <w:color w:val="000000"/>
          <w:sz w:val="28"/>
          <w:szCs w:val="28"/>
        </w:rPr>
        <w:t xml:space="preserve"> года</w:t>
      </w:r>
    </w:p>
    <w:p w:rsidR="00367230" w:rsidRDefault="00367230" w:rsidP="00367230">
      <w:pPr>
        <w:jc w:val="both"/>
        <w:rPr>
          <w:color w:val="000000"/>
          <w:sz w:val="28"/>
          <w:szCs w:val="28"/>
        </w:rPr>
      </w:pPr>
      <w:r>
        <w:rPr>
          <w:color w:val="000000"/>
          <w:sz w:val="28"/>
          <w:szCs w:val="28"/>
        </w:rPr>
        <w:t xml:space="preserve"> </w:t>
      </w:r>
    </w:p>
    <w:p w:rsidR="00367230" w:rsidRDefault="00367230" w:rsidP="00367230">
      <w:pPr>
        <w:spacing w:line="360" w:lineRule="auto"/>
        <w:ind w:firstLine="720"/>
        <w:jc w:val="both"/>
        <w:rPr>
          <w:color w:val="000000"/>
          <w:spacing w:val="-4"/>
          <w:sz w:val="28"/>
          <w:szCs w:val="28"/>
        </w:rPr>
      </w:pPr>
      <w:proofErr w:type="gramStart"/>
      <w:r>
        <w:rPr>
          <w:color w:val="000000"/>
          <w:sz w:val="28"/>
          <w:szCs w:val="28"/>
        </w:rPr>
        <w:t>В связи с назначением</w:t>
      </w:r>
      <w:r w:rsidR="001940B4">
        <w:rPr>
          <w:color w:val="000000"/>
          <w:sz w:val="28"/>
          <w:szCs w:val="28"/>
        </w:rPr>
        <w:t xml:space="preserve"> дополнительных </w:t>
      </w:r>
      <w:r>
        <w:rPr>
          <w:color w:val="000000"/>
          <w:sz w:val="28"/>
          <w:szCs w:val="28"/>
        </w:rPr>
        <w:t xml:space="preserve"> выборов депутатов Думы Михайловского муниципального района</w:t>
      </w:r>
      <w:r w:rsidR="00535BEC">
        <w:rPr>
          <w:color w:val="000000"/>
          <w:sz w:val="28"/>
          <w:szCs w:val="28"/>
        </w:rPr>
        <w:t xml:space="preserve"> пятого созыва </w:t>
      </w:r>
      <w:r w:rsidR="001940B4">
        <w:rPr>
          <w:color w:val="000000"/>
          <w:sz w:val="28"/>
          <w:szCs w:val="28"/>
        </w:rPr>
        <w:t xml:space="preserve"> по одномандатным избирательным округам  № 6, № 15</w:t>
      </w:r>
      <w:r>
        <w:rPr>
          <w:color w:val="000000"/>
          <w:sz w:val="28"/>
          <w:szCs w:val="28"/>
        </w:rPr>
        <w:t xml:space="preserve">, </w:t>
      </w:r>
      <w:r w:rsidR="001940B4">
        <w:rPr>
          <w:color w:val="000000"/>
          <w:sz w:val="28"/>
          <w:szCs w:val="28"/>
        </w:rPr>
        <w:t xml:space="preserve">повторных </w:t>
      </w:r>
      <w:r>
        <w:rPr>
          <w:color w:val="000000"/>
          <w:sz w:val="28"/>
          <w:szCs w:val="28"/>
        </w:rPr>
        <w:t>выборов депутатов муниципальных комитет</w:t>
      </w:r>
      <w:r w:rsidR="001940B4">
        <w:rPr>
          <w:color w:val="000000"/>
          <w:sz w:val="28"/>
          <w:szCs w:val="28"/>
        </w:rPr>
        <w:t xml:space="preserve">ов Михайловского, </w:t>
      </w:r>
      <w:proofErr w:type="spellStart"/>
      <w:r w:rsidR="001940B4">
        <w:rPr>
          <w:color w:val="000000"/>
          <w:sz w:val="28"/>
          <w:szCs w:val="28"/>
        </w:rPr>
        <w:t>Сунятсенского</w:t>
      </w:r>
      <w:proofErr w:type="spellEnd"/>
      <w:r>
        <w:rPr>
          <w:color w:val="000000"/>
          <w:sz w:val="28"/>
          <w:szCs w:val="28"/>
        </w:rPr>
        <w:t xml:space="preserve"> </w:t>
      </w:r>
      <w:r w:rsidR="001940B4">
        <w:rPr>
          <w:color w:val="000000"/>
          <w:sz w:val="28"/>
          <w:szCs w:val="28"/>
        </w:rPr>
        <w:t>сельских и</w:t>
      </w:r>
      <w:r>
        <w:rPr>
          <w:color w:val="000000"/>
          <w:sz w:val="28"/>
          <w:szCs w:val="28"/>
        </w:rPr>
        <w:t xml:space="preserve"> Новошахтинского городского поселений</w:t>
      </w:r>
      <w:r w:rsidR="00535BEC">
        <w:rPr>
          <w:color w:val="000000"/>
          <w:sz w:val="28"/>
          <w:szCs w:val="28"/>
        </w:rPr>
        <w:t xml:space="preserve"> третьего созыва </w:t>
      </w:r>
      <w:r>
        <w:rPr>
          <w:color w:val="000000"/>
          <w:sz w:val="28"/>
          <w:szCs w:val="28"/>
        </w:rPr>
        <w:t xml:space="preserve"> </w:t>
      </w:r>
      <w:r w:rsidR="001940B4">
        <w:rPr>
          <w:color w:val="000000"/>
          <w:sz w:val="28"/>
          <w:szCs w:val="28"/>
        </w:rPr>
        <w:t>на 18 сентября 2016</w:t>
      </w:r>
      <w:r>
        <w:rPr>
          <w:color w:val="000000"/>
          <w:sz w:val="28"/>
          <w:szCs w:val="28"/>
        </w:rPr>
        <w:t xml:space="preserve"> года</w:t>
      </w:r>
      <w:r w:rsidR="0010537B">
        <w:rPr>
          <w:iCs/>
          <w:color w:val="000000"/>
          <w:spacing w:val="-4"/>
          <w:sz w:val="28"/>
          <w:szCs w:val="28"/>
        </w:rPr>
        <w:t>, руководствуясь частью 10 статьи 77</w:t>
      </w:r>
      <w:r>
        <w:rPr>
          <w:iCs/>
          <w:color w:val="000000"/>
          <w:spacing w:val="-4"/>
          <w:sz w:val="28"/>
          <w:szCs w:val="28"/>
        </w:rPr>
        <w:t xml:space="preserve"> </w:t>
      </w:r>
      <w:r>
        <w:rPr>
          <w:color w:val="000000"/>
          <w:spacing w:val="-4"/>
          <w:sz w:val="28"/>
          <w:szCs w:val="28"/>
        </w:rPr>
        <w:t>Избирательного кодекса Приморского края, территориальная избирательная комиссия Михайловского</w:t>
      </w:r>
      <w:proofErr w:type="gramEnd"/>
      <w:r>
        <w:rPr>
          <w:color w:val="000000"/>
          <w:spacing w:val="-4"/>
          <w:sz w:val="28"/>
          <w:szCs w:val="28"/>
        </w:rPr>
        <w:t xml:space="preserve"> района </w:t>
      </w:r>
    </w:p>
    <w:p w:rsidR="00367230" w:rsidRDefault="00367230" w:rsidP="00367230">
      <w:pPr>
        <w:widowControl w:val="0"/>
        <w:autoSpaceDE w:val="0"/>
        <w:autoSpaceDN w:val="0"/>
        <w:adjustRightInd w:val="0"/>
        <w:spacing w:line="360" w:lineRule="auto"/>
        <w:ind w:firstLine="709"/>
        <w:jc w:val="both"/>
        <w:rPr>
          <w:sz w:val="28"/>
          <w:szCs w:val="28"/>
        </w:rPr>
      </w:pPr>
      <w:r>
        <w:rPr>
          <w:sz w:val="28"/>
          <w:szCs w:val="28"/>
        </w:rPr>
        <w:t>РЕШИЛА:</w:t>
      </w:r>
    </w:p>
    <w:p w:rsidR="00367230" w:rsidRDefault="00367230" w:rsidP="00367230">
      <w:pPr>
        <w:autoSpaceDE w:val="0"/>
        <w:autoSpaceDN w:val="0"/>
        <w:adjustRightInd w:val="0"/>
        <w:spacing w:line="360" w:lineRule="auto"/>
        <w:ind w:firstLine="709"/>
        <w:jc w:val="both"/>
        <w:rPr>
          <w:spacing w:val="-4"/>
          <w:sz w:val="28"/>
          <w:szCs w:val="28"/>
        </w:rPr>
      </w:pPr>
      <w:r>
        <w:rPr>
          <w:spacing w:val="-4"/>
          <w:sz w:val="28"/>
          <w:szCs w:val="28"/>
        </w:rPr>
        <w:t>1. </w:t>
      </w:r>
      <w:proofErr w:type="gramStart"/>
      <w:r>
        <w:rPr>
          <w:spacing w:val="-4"/>
          <w:sz w:val="28"/>
          <w:szCs w:val="28"/>
        </w:rPr>
        <w:t xml:space="preserve">Обратиться к </w:t>
      </w:r>
      <w:r>
        <w:rPr>
          <w:sz w:val="28"/>
          <w:szCs w:val="28"/>
        </w:rPr>
        <w:t>средствам массовой и</w:t>
      </w:r>
      <w:r>
        <w:rPr>
          <w:color w:val="000000"/>
          <w:sz w:val="28"/>
          <w:szCs w:val="28"/>
        </w:rPr>
        <w:t>нформации, иным организациям, индивидуальным предпринимателям, которые будут предоставлять услуги кандидатам на</w:t>
      </w:r>
      <w:r w:rsidR="001940B4" w:rsidRPr="001940B4">
        <w:rPr>
          <w:color w:val="000000"/>
          <w:sz w:val="28"/>
          <w:szCs w:val="28"/>
        </w:rPr>
        <w:t xml:space="preserve"> </w:t>
      </w:r>
      <w:r w:rsidR="001940B4">
        <w:rPr>
          <w:color w:val="000000"/>
          <w:sz w:val="28"/>
          <w:szCs w:val="28"/>
        </w:rPr>
        <w:t xml:space="preserve">дополнительных  выборах депутатов Думы Михайловского муниципального района </w:t>
      </w:r>
      <w:r w:rsidR="00535BEC">
        <w:rPr>
          <w:color w:val="000000"/>
          <w:sz w:val="28"/>
          <w:szCs w:val="28"/>
        </w:rPr>
        <w:t xml:space="preserve"> пятого созыва </w:t>
      </w:r>
      <w:r w:rsidR="001940B4">
        <w:rPr>
          <w:color w:val="000000"/>
          <w:sz w:val="28"/>
          <w:szCs w:val="28"/>
        </w:rPr>
        <w:t xml:space="preserve">по одномандатным избирательным округам  № 6, № 15, повторных </w:t>
      </w:r>
      <w:r w:rsidR="001D2996">
        <w:rPr>
          <w:color w:val="000000"/>
          <w:sz w:val="28"/>
          <w:szCs w:val="28"/>
        </w:rPr>
        <w:t>выборах</w:t>
      </w:r>
      <w:r w:rsidR="001940B4">
        <w:rPr>
          <w:color w:val="000000"/>
          <w:sz w:val="28"/>
          <w:szCs w:val="28"/>
        </w:rPr>
        <w:t xml:space="preserve"> депутатов муниципальных комитетов Михайловского, </w:t>
      </w:r>
      <w:proofErr w:type="spellStart"/>
      <w:r w:rsidR="001940B4">
        <w:rPr>
          <w:color w:val="000000"/>
          <w:sz w:val="28"/>
          <w:szCs w:val="28"/>
        </w:rPr>
        <w:t>Сунятсенского</w:t>
      </w:r>
      <w:proofErr w:type="spellEnd"/>
      <w:r w:rsidR="001940B4">
        <w:rPr>
          <w:color w:val="000000"/>
          <w:sz w:val="28"/>
          <w:szCs w:val="28"/>
        </w:rPr>
        <w:t xml:space="preserve"> сельских и Новошахтинского городского поселений</w:t>
      </w:r>
      <w:r w:rsidR="00535BEC">
        <w:rPr>
          <w:color w:val="000000"/>
          <w:sz w:val="28"/>
          <w:szCs w:val="28"/>
        </w:rPr>
        <w:t xml:space="preserve"> третьего созыва </w:t>
      </w:r>
      <w:r w:rsidR="001940B4">
        <w:rPr>
          <w:color w:val="000000"/>
          <w:sz w:val="28"/>
          <w:szCs w:val="28"/>
        </w:rPr>
        <w:t xml:space="preserve"> на 18 сентября 2016 года</w:t>
      </w:r>
      <w:r>
        <w:rPr>
          <w:color w:val="000000"/>
          <w:sz w:val="28"/>
          <w:szCs w:val="28"/>
        </w:rPr>
        <w:t xml:space="preserve">, о </w:t>
      </w:r>
      <w:r>
        <w:rPr>
          <w:color w:val="000000"/>
          <w:sz w:val="28"/>
          <w:szCs w:val="28"/>
        </w:rPr>
        <w:lastRenderedPageBreak/>
        <w:t xml:space="preserve">необходимости опубликования </w:t>
      </w:r>
      <w:r>
        <w:rPr>
          <w:sz w:val="28"/>
          <w:szCs w:val="28"/>
        </w:rPr>
        <w:t>сведений о размере (в валюте Российской Федерации) и</w:t>
      </w:r>
      <w:proofErr w:type="gramEnd"/>
      <w:r>
        <w:rPr>
          <w:sz w:val="28"/>
          <w:szCs w:val="28"/>
        </w:rPr>
        <w:t xml:space="preserve"> </w:t>
      </w:r>
      <w:proofErr w:type="gramStart"/>
      <w:r>
        <w:rPr>
          <w:sz w:val="28"/>
          <w:szCs w:val="28"/>
        </w:rPr>
        <w:t xml:space="preserve">других условиях оплаты эфирного времени, печатной площади, работ по изготовлению печатных агитационных материалов и представления указанных сведений в территориальную  избирательную комиссию Михайловского района вместе с уведомлением о готовности предоставить эфирное время, печатную площадь кандидатам для проведения предвыборной агитации не позднее чем через 30 дней со дня официального опубликования решения о назначении выборов, то </w:t>
      </w:r>
      <w:r w:rsidR="001940B4">
        <w:rPr>
          <w:sz w:val="28"/>
          <w:szCs w:val="28"/>
        </w:rPr>
        <w:t xml:space="preserve">есть не позднее   </w:t>
      </w:r>
      <w:r w:rsidR="000D753A">
        <w:rPr>
          <w:sz w:val="28"/>
          <w:szCs w:val="28"/>
        </w:rPr>
        <w:t>23</w:t>
      </w:r>
      <w:r w:rsidR="001940B4">
        <w:rPr>
          <w:sz w:val="28"/>
          <w:szCs w:val="28"/>
        </w:rPr>
        <w:t xml:space="preserve">   июля 2016</w:t>
      </w:r>
      <w:r>
        <w:rPr>
          <w:sz w:val="28"/>
          <w:szCs w:val="28"/>
        </w:rPr>
        <w:t xml:space="preserve"> года.</w:t>
      </w:r>
      <w:proofErr w:type="gramEnd"/>
    </w:p>
    <w:p w:rsidR="00367230" w:rsidRDefault="00367230" w:rsidP="00367230">
      <w:pPr>
        <w:suppressAutoHyphens/>
        <w:spacing w:line="312" w:lineRule="auto"/>
        <w:ind w:firstLine="709"/>
        <w:jc w:val="both"/>
        <w:rPr>
          <w:sz w:val="28"/>
          <w:szCs w:val="28"/>
        </w:rPr>
      </w:pPr>
      <w:r>
        <w:rPr>
          <w:sz w:val="28"/>
          <w:szCs w:val="28"/>
        </w:rPr>
        <w:t>2.</w:t>
      </w:r>
      <w:r>
        <w:rPr>
          <w:sz w:val="28"/>
          <w:szCs w:val="28"/>
          <w:lang w:val="en-US"/>
        </w:rPr>
        <w:t> </w:t>
      </w:r>
      <w:r>
        <w:rPr>
          <w:sz w:val="28"/>
          <w:szCs w:val="28"/>
        </w:rPr>
        <w:t>Опубликовать информационное сообщение (прилагается) в общественно-политической  газете «Вперед» и разместить на официальном сайте территориальной избирательной комиссии Михайловского района в информационно-телекоммуникационной сети «Интернет».</w:t>
      </w:r>
    </w:p>
    <w:p w:rsidR="00367230" w:rsidRDefault="00367230" w:rsidP="00367230">
      <w:pPr>
        <w:spacing w:line="360" w:lineRule="auto"/>
        <w:jc w:val="both"/>
        <w:rPr>
          <w:sz w:val="28"/>
          <w:szCs w:val="28"/>
        </w:rPr>
      </w:pPr>
    </w:p>
    <w:p w:rsidR="00367230" w:rsidRDefault="00367230" w:rsidP="00367230">
      <w:pPr>
        <w:spacing w:line="360" w:lineRule="auto"/>
        <w:jc w:val="both"/>
        <w:rPr>
          <w:sz w:val="28"/>
          <w:szCs w:val="28"/>
        </w:rPr>
      </w:pPr>
    </w:p>
    <w:p w:rsidR="00367230" w:rsidRDefault="00367230" w:rsidP="003672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367230" w:rsidRDefault="00367230" w:rsidP="00367230">
      <w:pPr>
        <w:suppressAutoHyphens/>
        <w:spacing w:line="720" w:lineRule="auto"/>
        <w:jc w:val="both"/>
        <w:rPr>
          <w:sz w:val="28"/>
          <w:szCs w:val="28"/>
        </w:rPr>
      </w:pPr>
      <w:r>
        <w:rPr>
          <w:sz w:val="28"/>
          <w:szCs w:val="28"/>
        </w:rPr>
        <w:t>Председатель комиссии                                                                 Н.С. Горбачева</w:t>
      </w:r>
    </w:p>
    <w:p w:rsidR="00367230" w:rsidRDefault="001940B4" w:rsidP="00367230">
      <w:pPr>
        <w:suppressAutoHyphens/>
        <w:spacing w:line="720" w:lineRule="auto"/>
        <w:jc w:val="both"/>
        <w:rPr>
          <w:sz w:val="28"/>
          <w:szCs w:val="28"/>
        </w:rPr>
      </w:pPr>
      <w:r>
        <w:rPr>
          <w:sz w:val="28"/>
          <w:szCs w:val="28"/>
        </w:rPr>
        <w:t>Секретарь комиссии</w:t>
      </w:r>
      <w:r w:rsidR="00367230">
        <w:rPr>
          <w:sz w:val="28"/>
          <w:szCs w:val="28"/>
        </w:rPr>
        <w:t xml:space="preserve">                                                                  </w:t>
      </w:r>
      <w:r>
        <w:rPr>
          <w:sz w:val="28"/>
          <w:szCs w:val="28"/>
        </w:rPr>
        <w:t>В.В. Лукашенко</w:t>
      </w:r>
    </w:p>
    <w:p w:rsidR="00367230" w:rsidRDefault="00367230" w:rsidP="00367230">
      <w:pPr>
        <w:suppressAutoHyphens/>
        <w:spacing w:line="720" w:lineRule="auto"/>
        <w:jc w:val="both"/>
        <w:rPr>
          <w:sz w:val="28"/>
          <w:szCs w:val="28"/>
        </w:rPr>
      </w:pPr>
    </w:p>
    <w:p w:rsidR="00367230" w:rsidRDefault="00367230" w:rsidP="00367230">
      <w:pPr>
        <w:suppressAutoHyphens/>
        <w:spacing w:line="720" w:lineRule="auto"/>
        <w:jc w:val="both"/>
        <w:rPr>
          <w:sz w:val="28"/>
          <w:szCs w:val="28"/>
        </w:rPr>
      </w:pPr>
    </w:p>
    <w:p w:rsidR="006A2E7D" w:rsidRDefault="006A2E7D" w:rsidP="00367230">
      <w:pPr>
        <w:suppressAutoHyphens/>
        <w:spacing w:line="720" w:lineRule="auto"/>
        <w:jc w:val="both"/>
        <w:rPr>
          <w:sz w:val="28"/>
          <w:szCs w:val="28"/>
        </w:rPr>
      </w:pPr>
    </w:p>
    <w:p w:rsidR="006A2E7D" w:rsidRDefault="006A2E7D" w:rsidP="00367230">
      <w:pPr>
        <w:suppressAutoHyphens/>
        <w:spacing w:line="720" w:lineRule="auto"/>
        <w:jc w:val="both"/>
        <w:rPr>
          <w:sz w:val="28"/>
          <w:szCs w:val="28"/>
        </w:rPr>
      </w:pPr>
    </w:p>
    <w:p w:rsidR="006A2E7D" w:rsidRDefault="006A2E7D" w:rsidP="00367230">
      <w:pPr>
        <w:suppressAutoHyphens/>
        <w:spacing w:line="720" w:lineRule="auto"/>
        <w:jc w:val="both"/>
        <w:rPr>
          <w:sz w:val="28"/>
          <w:szCs w:val="28"/>
        </w:rPr>
      </w:pPr>
    </w:p>
    <w:p w:rsidR="006A2E7D" w:rsidRDefault="006A2E7D" w:rsidP="00367230">
      <w:pPr>
        <w:suppressAutoHyphens/>
        <w:spacing w:line="720" w:lineRule="auto"/>
        <w:jc w:val="both"/>
        <w:rPr>
          <w:sz w:val="28"/>
          <w:szCs w:val="28"/>
        </w:rPr>
      </w:pPr>
    </w:p>
    <w:p w:rsidR="006A2E7D" w:rsidRPr="006A2E7D" w:rsidRDefault="006A2E7D" w:rsidP="006A2E7D">
      <w:pPr>
        <w:pStyle w:val="a3"/>
        <w:jc w:val="right"/>
      </w:pPr>
      <w:r w:rsidRPr="006A2E7D">
        <w:lastRenderedPageBreak/>
        <w:t xml:space="preserve">Приложение </w:t>
      </w:r>
    </w:p>
    <w:p w:rsidR="006A2E7D" w:rsidRPr="006A2E7D" w:rsidRDefault="000D753A" w:rsidP="006A2E7D">
      <w:pPr>
        <w:pStyle w:val="a3"/>
        <w:jc w:val="right"/>
      </w:pPr>
      <w:r>
        <w:t>к</w:t>
      </w:r>
      <w:r w:rsidR="006A2E7D" w:rsidRPr="006A2E7D">
        <w:t xml:space="preserve"> решению </w:t>
      </w:r>
      <w:proofErr w:type="gramStart"/>
      <w:r w:rsidR="006A2E7D" w:rsidRPr="006A2E7D">
        <w:t>территориальной</w:t>
      </w:r>
      <w:proofErr w:type="gramEnd"/>
    </w:p>
    <w:p w:rsidR="006A2E7D" w:rsidRPr="006A2E7D" w:rsidRDefault="000D753A" w:rsidP="006A2E7D">
      <w:pPr>
        <w:pStyle w:val="a3"/>
        <w:jc w:val="right"/>
      </w:pPr>
      <w:r>
        <w:t>и</w:t>
      </w:r>
      <w:r w:rsidR="006A2E7D" w:rsidRPr="006A2E7D">
        <w:t>збирательной комиссии</w:t>
      </w:r>
    </w:p>
    <w:p w:rsidR="000D753A" w:rsidRDefault="006A2E7D" w:rsidP="006A2E7D">
      <w:pPr>
        <w:pStyle w:val="a3"/>
        <w:jc w:val="right"/>
      </w:pPr>
      <w:r w:rsidRPr="006A2E7D">
        <w:t xml:space="preserve">Михайловского района </w:t>
      </w:r>
      <w:proofErr w:type="gramStart"/>
      <w:r w:rsidRPr="006A2E7D">
        <w:t>от</w:t>
      </w:r>
      <w:proofErr w:type="gramEnd"/>
    </w:p>
    <w:p w:rsidR="006A2E7D" w:rsidRDefault="000D753A" w:rsidP="006A2E7D">
      <w:pPr>
        <w:pStyle w:val="a3"/>
        <w:jc w:val="right"/>
      </w:pPr>
      <w:r>
        <w:t>27 июня 2016 года № 06/31</w:t>
      </w:r>
      <w:r w:rsidR="006A2E7D" w:rsidRPr="006A2E7D">
        <w:t xml:space="preserve">  </w:t>
      </w:r>
    </w:p>
    <w:p w:rsidR="006A2E7D" w:rsidRDefault="006A2E7D" w:rsidP="006A2E7D">
      <w:pPr>
        <w:pStyle w:val="a3"/>
        <w:jc w:val="right"/>
      </w:pPr>
    </w:p>
    <w:p w:rsidR="006A2E7D" w:rsidRPr="006A2E7D" w:rsidRDefault="006A2E7D" w:rsidP="006A2E7D">
      <w:pPr>
        <w:pStyle w:val="a3"/>
        <w:jc w:val="right"/>
      </w:pPr>
      <w:r w:rsidRPr="006A2E7D">
        <w:t xml:space="preserve"> </w:t>
      </w:r>
    </w:p>
    <w:p w:rsidR="006A2E7D" w:rsidRPr="000D753A" w:rsidRDefault="006A2E7D" w:rsidP="006A2E7D">
      <w:pPr>
        <w:jc w:val="center"/>
        <w:outlineLvl w:val="1"/>
        <w:rPr>
          <w:b/>
        </w:rPr>
      </w:pPr>
      <w:r w:rsidRPr="000D753A">
        <w:rPr>
          <w:b/>
        </w:rPr>
        <w:t xml:space="preserve">ОБРАЩЕНИЕ </w:t>
      </w:r>
    </w:p>
    <w:p w:rsidR="006A2E7D" w:rsidRPr="000D753A" w:rsidRDefault="006A2E7D" w:rsidP="006A2E7D">
      <w:pPr>
        <w:jc w:val="center"/>
        <w:outlineLvl w:val="1"/>
        <w:rPr>
          <w:b/>
        </w:rPr>
      </w:pPr>
      <w:proofErr w:type="gramStart"/>
      <w:r w:rsidRPr="000D753A">
        <w:rPr>
          <w:b/>
        </w:rPr>
        <w:t>ТЕРРИТОРИАЛЬНОЙ ИЗБИРАТЕЛЬНОЙ КОМИССИИ МИХАЙЛОВСКОГО РАЙОНА К СРЕДСТВАМ МАССОВОЙ ИНФОРМАЦИИ, СЕТЕВЫМ ИЗДАНИЯМ, ИНЫМ ОРГАНИЗАЦИЯМ, ИНДИВИДУАЛЬНЫМ ПРЕДПРИНИМАТЕЛЯМ, КОТОРЫЕ БУДУТ ПРЕДОСТАВЛЯТЬ УСЛУГИ КАНДИДАТАМ НА ДОПОЛНИТЕЛЬНЫХ ВЫБОРАХ ДЕПУТАТОВ ДУМЫ МИХАЙЛОВСКОГО МУНИЦИПАЛЬНОГО РАЙОНА</w:t>
      </w:r>
      <w:r w:rsidR="00535BEC" w:rsidRPr="000D753A">
        <w:rPr>
          <w:b/>
        </w:rPr>
        <w:t xml:space="preserve"> ПЯТОГО СОЗЫВА </w:t>
      </w:r>
      <w:r w:rsidRPr="000D753A">
        <w:rPr>
          <w:b/>
        </w:rPr>
        <w:t xml:space="preserve"> ПО ОДНОМАНДАТНЫМ ИЗБИРАТЕЛЬНЫМ ОКРУГАМ № 6, № 15, ПОВТОРНЫХ ВЫБОРАХ ДЕПУТАТОВ МУНИЦИПАЛЬНЫХ КОМИТЕТОВ СЕЛЬКИХ (ГОРОДСКОГО) ПОСЕЛЕНИЙ</w:t>
      </w:r>
      <w:r w:rsidR="00535BEC" w:rsidRPr="000D753A">
        <w:rPr>
          <w:b/>
        </w:rPr>
        <w:t xml:space="preserve"> ТРЕТЬЕГО СОЗЫВА</w:t>
      </w:r>
      <w:r w:rsidRPr="000D753A">
        <w:rPr>
          <w:b/>
        </w:rPr>
        <w:t xml:space="preserve">, НАЗНАЧЕННЫХ НА 18 СЕНТЯБРЯ 2016 ГОДА </w:t>
      </w:r>
      <w:proofErr w:type="gramEnd"/>
    </w:p>
    <w:p w:rsidR="006A2E7D" w:rsidRPr="000D753A" w:rsidRDefault="006A2E7D" w:rsidP="006A2E7D">
      <w:pPr>
        <w:jc w:val="center"/>
        <w:outlineLvl w:val="1"/>
        <w:rPr>
          <w:color w:val="000000"/>
        </w:rPr>
      </w:pPr>
    </w:p>
    <w:p w:rsidR="006A2E7D" w:rsidRPr="006A2E7D" w:rsidRDefault="006A2E7D" w:rsidP="006A2E7D">
      <w:pPr>
        <w:spacing w:line="360" w:lineRule="auto"/>
        <w:ind w:firstLine="708"/>
        <w:jc w:val="both"/>
        <w:rPr>
          <w:color w:val="000000"/>
          <w:sz w:val="28"/>
          <w:szCs w:val="28"/>
        </w:rPr>
      </w:pPr>
      <w:proofErr w:type="gramStart"/>
      <w:r w:rsidRPr="006A2E7D">
        <w:rPr>
          <w:color w:val="000000"/>
          <w:sz w:val="28"/>
          <w:szCs w:val="28"/>
        </w:rPr>
        <w:t>В связи с опубликованием 23 июня 2016 года в общественно-политической газете  «ВПЕРЕД» решения Думы Михайловского муниципального района от</w:t>
      </w:r>
      <w:r w:rsidR="00535BEC">
        <w:rPr>
          <w:color w:val="000000"/>
          <w:sz w:val="28"/>
          <w:szCs w:val="28"/>
        </w:rPr>
        <w:t xml:space="preserve"> 21.06.2016 года  № 86 «О назначении дополнительных выборов депутатов Думы Михайловского муниципального района пятого созыва по одномандатным избирательным округам № 6, № 15»</w:t>
      </w:r>
      <w:r w:rsidRPr="006A2E7D">
        <w:rPr>
          <w:color w:val="000000"/>
          <w:sz w:val="28"/>
          <w:szCs w:val="28"/>
        </w:rPr>
        <w:t>, решения муниципального комитета Новошахтинского городского поселения от 21.06.2016 года № 70 «О назначении повторных выборов</w:t>
      </w:r>
      <w:proofErr w:type="gramEnd"/>
      <w:r w:rsidRPr="006A2E7D">
        <w:rPr>
          <w:color w:val="000000"/>
          <w:sz w:val="28"/>
          <w:szCs w:val="28"/>
        </w:rPr>
        <w:t xml:space="preserve"> </w:t>
      </w:r>
      <w:proofErr w:type="gramStart"/>
      <w:r w:rsidRPr="006A2E7D">
        <w:rPr>
          <w:color w:val="000000"/>
          <w:sz w:val="28"/>
          <w:szCs w:val="28"/>
        </w:rPr>
        <w:t xml:space="preserve">депутата муниципального комитета Новошахтинского городского поселения третьего созыва Михайловского муниципального района по </w:t>
      </w:r>
      <w:proofErr w:type="spellStart"/>
      <w:r w:rsidRPr="006A2E7D">
        <w:rPr>
          <w:color w:val="000000"/>
          <w:sz w:val="28"/>
          <w:szCs w:val="28"/>
        </w:rPr>
        <w:t>пятимандатному</w:t>
      </w:r>
      <w:proofErr w:type="spellEnd"/>
      <w:r w:rsidRPr="006A2E7D">
        <w:rPr>
          <w:color w:val="000000"/>
          <w:sz w:val="28"/>
          <w:szCs w:val="28"/>
        </w:rPr>
        <w:t xml:space="preserve"> избирательному округу № 1»,  решения муниципального комитета Михайловского сельского поселения от </w:t>
      </w:r>
      <w:r w:rsidR="00535BEC">
        <w:rPr>
          <w:color w:val="000000"/>
          <w:sz w:val="28"/>
          <w:szCs w:val="28"/>
        </w:rPr>
        <w:t xml:space="preserve">21.06.2016 года № 35 «О назначении повторных выборов депутатов муниципального комитета Михайловского сельского поселения третьего созыва Михайловского муниципального района  по </w:t>
      </w:r>
      <w:proofErr w:type="spellStart"/>
      <w:r w:rsidR="00535BEC">
        <w:rPr>
          <w:color w:val="000000"/>
          <w:sz w:val="28"/>
          <w:szCs w:val="28"/>
        </w:rPr>
        <w:t>пятнадцатимандатному</w:t>
      </w:r>
      <w:proofErr w:type="spellEnd"/>
      <w:r w:rsidR="00535BEC">
        <w:rPr>
          <w:color w:val="000000"/>
          <w:sz w:val="28"/>
          <w:szCs w:val="28"/>
        </w:rPr>
        <w:t xml:space="preserve"> избирательному округу», </w:t>
      </w:r>
      <w:r w:rsidRPr="006A2E7D">
        <w:rPr>
          <w:color w:val="000000"/>
          <w:sz w:val="28"/>
          <w:szCs w:val="28"/>
        </w:rPr>
        <w:t xml:space="preserve">решения муниципального комитета </w:t>
      </w:r>
      <w:proofErr w:type="spellStart"/>
      <w:r w:rsidRPr="006A2E7D">
        <w:rPr>
          <w:color w:val="000000"/>
          <w:sz w:val="28"/>
          <w:szCs w:val="28"/>
        </w:rPr>
        <w:t>Сунятсенского</w:t>
      </w:r>
      <w:proofErr w:type="spellEnd"/>
      <w:r w:rsidRPr="006A2E7D">
        <w:rPr>
          <w:color w:val="000000"/>
          <w:sz w:val="28"/>
          <w:szCs w:val="28"/>
        </w:rPr>
        <w:t xml:space="preserve"> сельского поселения от 21.06.2016 года № 56 «О назначении повторных выборов депутата</w:t>
      </w:r>
      <w:proofErr w:type="gramEnd"/>
      <w:r w:rsidRPr="006A2E7D">
        <w:rPr>
          <w:color w:val="000000"/>
          <w:sz w:val="28"/>
          <w:szCs w:val="28"/>
        </w:rPr>
        <w:t xml:space="preserve"> муниципального комитета </w:t>
      </w:r>
      <w:proofErr w:type="spellStart"/>
      <w:r w:rsidRPr="006A2E7D">
        <w:rPr>
          <w:color w:val="000000"/>
          <w:sz w:val="28"/>
          <w:szCs w:val="28"/>
        </w:rPr>
        <w:t>Сунятсенского</w:t>
      </w:r>
      <w:proofErr w:type="spellEnd"/>
      <w:r w:rsidRPr="006A2E7D">
        <w:rPr>
          <w:color w:val="000000"/>
          <w:sz w:val="28"/>
          <w:szCs w:val="28"/>
        </w:rPr>
        <w:t xml:space="preserve"> сельского поселения третьего созыва Михайловского муниципального района по </w:t>
      </w:r>
      <w:proofErr w:type="spellStart"/>
      <w:r w:rsidRPr="006A2E7D">
        <w:rPr>
          <w:color w:val="000000"/>
          <w:sz w:val="28"/>
          <w:szCs w:val="28"/>
        </w:rPr>
        <w:t>десятимандатному</w:t>
      </w:r>
      <w:proofErr w:type="spellEnd"/>
      <w:r w:rsidRPr="006A2E7D">
        <w:rPr>
          <w:color w:val="000000"/>
          <w:sz w:val="28"/>
          <w:szCs w:val="28"/>
        </w:rPr>
        <w:t xml:space="preserve"> избирательному округу»,  доводим до сведения руководителей организаций телерадиовещания, редакций периодических печатных изданий, сетевых </w:t>
      </w:r>
      <w:r w:rsidRPr="006A2E7D">
        <w:rPr>
          <w:color w:val="000000"/>
          <w:sz w:val="28"/>
          <w:szCs w:val="28"/>
        </w:rPr>
        <w:lastRenderedPageBreak/>
        <w:t>изданий, типографий, руководителей иных организаций, которые будут предоставлять услуги кандидатам для проведения предвыборной агитации.</w:t>
      </w:r>
    </w:p>
    <w:p w:rsidR="006A2E7D" w:rsidRPr="006A2E7D" w:rsidRDefault="006A2E7D" w:rsidP="006A2E7D">
      <w:pPr>
        <w:autoSpaceDE w:val="0"/>
        <w:autoSpaceDN w:val="0"/>
        <w:adjustRightInd w:val="0"/>
        <w:spacing w:after="160" w:line="360" w:lineRule="auto"/>
        <w:ind w:firstLine="539"/>
        <w:jc w:val="both"/>
        <w:rPr>
          <w:rFonts w:eastAsia="Calibri"/>
          <w:sz w:val="28"/>
          <w:szCs w:val="28"/>
          <w:lang w:eastAsia="en-US"/>
        </w:rPr>
      </w:pPr>
      <w:proofErr w:type="gramStart"/>
      <w:r w:rsidRPr="006A2E7D">
        <w:rPr>
          <w:color w:val="000000"/>
          <w:sz w:val="28"/>
          <w:szCs w:val="28"/>
        </w:rPr>
        <w:t>В соответствии с частью 6 статьи 61 Избирательного кодекса Приморского края  </w:t>
      </w:r>
      <w:r w:rsidRPr="006A2E7D">
        <w:rPr>
          <w:rFonts w:eastAsia="Calibri"/>
          <w:sz w:val="28"/>
          <w:szCs w:val="28"/>
          <w:lang w:eastAsia="en-US"/>
        </w:rPr>
        <w:t>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w:t>
      </w:r>
      <w:proofErr w:type="gramEnd"/>
      <w:r w:rsidRPr="006A2E7D">
        <w:rPr>
          <w:rFonts w:eastAsia="Calibri"/>
          <w:sz w:val="28"/>
          <w:szCs w:val="28"/>
          <w:lang w:eastAsia="en-US"/>
        </w:rPr>
        <w:t xml:space="preserve"> </w:t>
      </w:r>
      <w:proofErr w:type="gramStart"/>
      <w:r w:rsidRPr="006A2E7D">
        <w:rPr>
          <w:rFonts w:eastAsia="Calibri"/>
          <w:sz w:val="28"/>
          <w:szCs w:val="28"/>
          <w:lang w:eastAsia="en-US"/>
        </w:rPr>
        <w:t>назначении</w:t>
      </w:r>
      <w:proofErr w:type="gramEnd"/>
      <w:r w:rsidRPr="006A2E7D">
        <w:rPr>
          <w:rFonts w:eastAsia="Calibri"/>
          <w:sz w:val="28"/>
          <w:szCs w:val="28"/>
          <w:lang w:eastAsia="en-US"/>
        </w:rPr>
        <w:t xml:space="preserve"> выборов (</w:t>
      </w:r>
      <w:r w:rsidRPr="000D753A">
        <w:rPr>
          <w:rFonts w:eastAsia="Calibri"/>
          <w:b/>
          <w:sz w:val="28"/>
          <w:szCs w:val="28"/>
          <w:lang w:eastAsia="en-US"/>
        </w:rPr>
        <w:t>то есть не позднее 23 июля 2016 года</w:t>
      </w:r>
      <w:r w:rsidRPr="006A2E7D">
        <w:rPr>
          <w:rFonts w:eastAsia="Calibri"/>
          <w:sz w:val="28"/>
          <w:szCs w:val="28"/>
          <w:lang w:eastAsia="en-US"/>
        </w:rPr>
        <w:t xml:space="preserve">). </w:t>
      </w:r>
      <w:proofErr w:type="gramStart"/>
      <w:r w:rsidRPr="006A2E7D">
        <w:rPr>
          <w:rFonts w:eastAsia="Calibri"/>
          <w:sz w:val="28"/>
          <w:szCs w:val="28"/>
          <w:lang w:eastAsia="en-US"/>
        </w:rPr>
        <w:t xml:space="preserve">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территориальную избирательную комиссию Михайловского района. </w:t>
      </w:r>
      <w:proofErr w:type="gramEnd"/>
    </w:p>
    <w:p w:rsidR="006A2E7D" w:rsidRPr="006A2E7D" w:rsidRDefault="006A2E7D" w:rsidP="006A2E7D">
      <w:pPr>
        <w:autoSpaceDE w:val="0"/>
        <w:autoSpaceDN w:val="0"/>
        <w:adjustRightInd w:val="0"/>
        <w:spacing w:after="160" w:line="360" w:lineRule="auto"/>
        <w:ind w:firstLine="539"/>
        <w:jc w:val="both"/>
        <w:rPr>
          <w:rFonts w:eastAsia="Calibri"/>
          <w:sz w:val="28"/>
          <w:szCs w:val="28"/>
          <w:lang w:eastAsia="en-US"/>
        </w:rPr>
      </w:pPr>
      <w:r w:rsidRPr="006A2E7D">
        <w:rPr>
          <w:rFonts w:eastAsia="Calibri"/>
          <w:sz w:val="28"/>
          <w:szCs w:val="28"/>
          <w:lang w:eastAsia="en-US"/>
        </w:rPr>
        <w:tab/>
        <w:t xml:space="preserve">В соответствии с частью 2 статьи 65 Избирательного кодекса Приморского края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w:t>
      </w:r>
      <w:proofErr w:type="gramStart"/>
      <w:r w:rsidRPr="006A2E7D">
        <w:rPr>
          <w:rFonts w:eastAsia="Calibri"/>
          <w:sz w:val="28"/>
          <w:szCs w:val="28"/>
          <w:lang w:eastAsia="en-US"/>
        </w:rPr>
        <w:t xml:space="preserve">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(то есть </w:t>
      </w:r>
      <w:r w:rsidRPr="006A2E7D">
        <w:rPr>
          <w:rFonts w:eastAsia="Calibri"/>
          <w:b/>
          <w:sz w:val="28"/>
          <w:szCs w:val="28"/>
          <w:lang w:eastAsia="en-US"/>
        </w:rPr>
        <w:t>не позднее 23 июля 2016 года</w:t>
      </w:r>
      <w:r w:rsidRPr="006A2E7D">
        <w:rPr>
          <w:rFonts w:eastAsia="Calibri"/>
          <w:sz w:val="28"/>
          <w:szCs w:val="28"/>
          <w:lang w:eastAsia="en-US"/>
        </w:rPr>
        <w:t>) и в тот же срок представлены</w:t>
      </w:r>
      <w:proofErr w:type="gramEnd"/>
      <w:r w:rsidRPr="006A2E7D">
        <w:rPr>
          <w:rFonts w:eastAsia="Calibri"/>
          <w:sz w:val="28"/>
          <w:szCs w:val="28"/>
          <w:lang w:eastAsia="en-US"/>
        </w:rPr>
        <w:t xml:space="preserve"> в территориальную избирательную комиссию Михайловского района. Вместе с указанными сведениями в избирательную </w:t>
      </w:r>
      <w:r w:rsidRPr="006A2E7D">
        <w:rPr>
          <w:rFonts w:eastAsia="Calibri"/>
          <w:sz w:val="28"/>
          <w:szCs w:val="28"/>
          <w:lang w:eastAsia="en-US"/>
        </w:rPr>
        <w:lastRenderedPageBreak/>
        <w:t xml:space="preserve">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 </w:t>
      </w:r>
    </w:p>
    <w:p w:rsidR="006A2E7D" w:rsidRPr="006A2E7D" w:rsidRDefault="006A2E7D" w:rsidP="006A2E7D">
      <w:pPr>
        <w:autoSpaceDE w:val="0"/>
        <w:autoSpaceDN w:val="0"/>
        <w:adjustRightInd w:val="0"/>
        <w:spacing w:after="160" w:line="360" w:lineRule="auto"/>
        <w:ind w:firstLine="539"/>
        <w:jc w:val="both"/>
        <w:rPr>
          <w:rFonts w:eastAsia="Calibri"/>
          <w:sz w:val="28"/>
          <w:szCs w:val="28"/>
          <w:lang w:eastAsia="en-US"/>
        </w:rPr>
      </w:pPr>
      <w:r w:rsidRPr="006A2E7D">
        <w:rPr>
          <w:rFonts w:eastAsia="Calibri"/>
          <w:sz w:val="28"/>
          <w:szCs w:val="28"/>
          <w:lang w:eastAsia="en-US"/>
        </w:rPr>
        <w:t xml:space="preserve">Средства массовой информации, сетевые издания, не выполнившие вышеуказанных требований, не вправе предоставлять эфирное время, печатную площадь кандидатам за плату. Организации, индивидуальные предприниматели, не выполнившие вышеуказанных требований, не вправе осуществлять работы по изготовлению печатных агитационных материалов. </w:t>
      </w:r>
    </w:p>
    <w:p w:rsidR="006A2E7D" w:rsidRPr="006A2E7D" w:rsidRDefault="006A2E7D" w:rsidP="006A2E7D">
      <w:pPr>
        <w:autoSpaceDE w:val="0"/>
        <w:autoSpaceDN w:val="0"/>
        <w:adjustRightInd w:val="0"/>
        <w:spacing w:after="160" w:line="360" w:lineRule="auto"/>
        <w:ind w:firstLine="540"/>
        <w:jc w:val="both"/>
        <w:rPr>
          <w:rFonts w:eastAsia="Calibri"/>
          <w:sz w:val="28"/>
          <w:szCs w:val="28"/>
          <w:lang w:eastAsia="en-US"/>
        </w:rPr>
      </w:pPr>
      <w:r w:rsidRPr="006A2E7D">
        <w:rPr>
          <w:rFonts w:eastAsia="Calibri"/>
          <w:sz w:val="28"/>
          <w:szCs w:val="28"/>
          <w:lang w:eastAsia="en-US"/>
        </w:rPr>
        <w:t>Нарушение установленного порядка предоставления эфирного времени, печатной площади за плату, оказания иных услуг является основанием для привлечения виновного лица к ответственности в соответствии с законодательством Российской Федерации.</w:t>
      </w:r>
    </w:p>
    <w:p w:rsidR="006A2E7D" w:rsidRPr="006A2E7D" w:rsidRDefault="006A2E7D" w:rsidP="006A2E7D">
      <w:pPr>
        <w:tabs>
          <w:tab w:val="left" w:pos="709"/>
        </w:tabs>
        <w:spacing w:after="160" w:line="360" w:lineRule="auto"/>
        <w:jc w:val="both"/>
        <w:rPr>
          <w:rFonts w:eastAsia="Calibri"/>
          <w:sz w:val="28"/>
          <w:szCs w:val="28"/>
          <w:lang w:eastAsia="en-US"/>
        </w:rPr>
      </w:pPr>
      <w:r w:rsidRPr="006A2E7D">
        <w:rPr>
          <w:rFonts w:eastAsia="Calibri"/>
          <w:sz w:val="28"/>
          <w:szCs w:val="28"/>
          <w:lang w:eastAsia="en-US"/>
        </w:rPr>
        <w:tab/>
      </w:r>
      <w:r w:rsidRPr="006A2E7D">
        <w:rPr>
          <w:rFonts w:eastAsia="Calibri"/>
          <w:sz w:val="28"/>
          <w:szCs w:val="28"/>
          <w:lang w:eastAsia="en-US"/>
        </w:rPr>
        <w:tab/>
        <w:t xml:space="preserve">Адрес территориальной  избирательной комиссии Михайловского района:  692651, с. Михайловка, ул. Красноармейская, дом 16, </w:t>
      </w:r>
      <w:proofErr w:type="spellStart"/>
      <w:r w:rsidRPr="006A2E7D">
        <w:rPr>
          <w:rFonts w:eastAsia="Calibri"/>
          <w:sz w:val="28"/>
          <w:szCs w:val="28"/>
          <w:lang w:eastAsia="en-US"/>
        </w:rPr>
        <w:t>каб</w:t>
      </w:r>
      <w:proofErr w:type="spellEnd"/>
      <w:r w:rsidRPr="006A2E7D">
        <w:rPr>
          <w:rFonts w:eastAsia="Calibri"/>
          <w:sz w:val="28"/>
          <w:szCs w:val="28"/>
          <w:lang w:eastAsia="en-US"/>
        </w:rPr>
        <w:t xml:space="preserve">. 109, тел. 8 (42346)23067 </w:t>
      </w:r>
    </w:p>
    <w:p w:rsidR="000D753A" w:rsidRDefault="000D753A" w:rsidP="006A2E7D">
      <w:pPr>
        <w:tabs>
          <w:tab w:val="left" w:pos="709"/>
        </w:tabs>
        <w:spacing w:line="360" w:lineRule="auto"/>
        <w:rPr>
          <w:rFonts w:eastAsia="Calibri" w:cs="Vrinda"/>
          <w:b/>
          <w:sz w:val="28"/>
          <w:szCs w:val="28"/>
          <w:lang w:eastAsia="en-US"/>
        </w:rPr>
      </w:pPr>
    </w:p>
    <w:p w:rsidR="000D753A" w:rsidRDefault="000D753A" w:rsidP="006A2E7D">
      <w:pPr>
        <w:tabs>
          <w:tab w:val="left" w:pos="709"/>
        </w:tabs>
        <w:spacing w:line="360" w:lineRule="auto"/>
        <w:rPr>
          <w:rFonts w:eastAsia="Calibri" w:cs="Vrinda"/>
          <w:b/>
          <w:sz w:val="28"/>
          <w:szCs w:val="28"/>
          <w:lang w:eastAsia="en-US"/>
        </w:rPr>
      </w:pPr>
    </w:p>
    <w:p w:rsidR="000D753A" w:rsidRDefault="000D753A" w:rsidP="006A2E7D">
      <w:pPr>
        <w:tabs>
          <w:tab w:val="left" w:pos="709"/>
        </w:tabs>
        <w:spacing w:line="360" w:lineRule="auto"/>
        <w:rPr>
          <w:rFonts w:eastAsia="Calibri" w:cs="Vrinda"/>
          <w:b/>
          <w:sz w:val="28"/>
          <w:szCs w:val="28"/>
          <w:lang w:eastAsia="en-US"/>
        </w:rPr>
      </w:pPr>
    </w:p>
    <w:p w:rsidR="000D753A" w:rsidRDefault="000D753A" w:rsidP="006A2E7D">
      <w:pPr>
        <w:tabs>
          <w:tab w:val="left" w:pos="709"/>
        </w:tabs>
        <w:spacing w:line="360" w:lineRule="auto"/>
        <w:rPr>
          <w:rFonts w:eastAsia="Calibri" w:cs="Vrinda"/>
          <w:b/>
          <w:sz w:val="28"/>
          <w:szCs w:val="28"/>
          <w:lang w:eastAsia="en-US"/>
        </w:rPr>
      </w:pPr>
    </w:p>
    <w:p w:rsidR="000D753A" w:rsidRDefault="000D753A" w:rsidP="006A2E7D">
      <w:pPr>
        <w:tabs>
          <w:tab w:val="left" w:pos="709"/>
        </w:tabs>
        <w:spacing w:line="360" w:lineRule="auto"/>
        <w:rPr>
          <w:rFonts w:eastAsia="Calibri" w:cs="Vrinda"/>
          <w:b/>
          <w:sz w:val="28"/>
          <w:szCs w:val="28"/>
          <w:lang w:eastAsia="en-US"/>
        </w:rPr>
      </w:pPr>
    </w:p>
    <w:p w:rsidR="000D753A" w:rsidRDefault="000D753A" w:rsidP="006A2E7D">
      <w:pPr>
        <w:tabs>
          <w:tab w:val="left" w:pos="709"/>
        </w:tabs>
        <w:spacing w:line="360" w:lineRule="auto"/>
        <w:rPr>
          <w:rFonts w:eastAsia="Calibri" w:cs="Vrinda"/>
          <w:b/>
          <w:sz w:val="28"/>
          <w:szCs w:val="28"/>
          <w:lang w:eastAsia="en-US"/>
        </w:rPr>
      </w:pPr>
    </w:p>
    <w:p w:rsidR="000D753A" w:rsidRDefault="000D753A" w:rsidP="006A2E7D">
      <w:pPr>
        <w:tabs>
          <w:tab w:val="left" w:pos="709"/>
        </w:tabs>
        <w:spacing w:line="360" w:lineRule="auto"/>
        <w:rPr>
          <w:rFonts w:eastAsia="Calibri" w:cs="Vrinda"/>
          <w:b/>
          <w:sz w:val="28"/>
          <w:szCs w:val="28"/>
          <w:lang w:eastAsia="en-US"/>
        </w:rPr>
      </w:pPr>
    </w:p>
    <w:p w:rsidR="000D753A" w:rsidRDefault="000D753A" w:rsidP="006A2E7D">
      <w:pPr>
        <w:tabs>
          <w:tab w:val="left" w:pos="709"/>
        </w:tabs>
        <w:spacing w:line="360" w:lineRule="auto"/>
        <w:rPr>
          <w:rFonts w:eastAsia="Calibri" w:cs="Vrinda"/>
          <w:b/>
          <w:sz w:val="28"/>
          <w:szCs w:val="28"/>
          <w:lang w:eastAsia="en-US"/>
        </w:rPr>
      </w:pPr>
    </w:p>
    <w:p w:rsidR="000D753A" w:rsidRDefault="000D753A" w:rsidP="006A2E7D">
      <w:pPr>
        <w:tabs>
          <w:tab w:val="left" w:pos="709"/>
        </w:tabs>
        <w:spacing w:line="360" w:lineRule="auto"/>
        <w:rPr>
          <w:rFonts w:eastAsia="Calibri" w:cs="Vrinda"/>
          <w:b/>
          <w:sz w:val="28"/>
          <w:szCs w:val="28"/>
          <w:lang w:eastAsia="en-US"/>
        </w:rPr>
      </w:pPr>
    </w:p>
    <w:p w:rsidR="000D753A" w:rsidRDefault="000D753A" w:rsidP="006A2E7D">
      <w:pPr>
        <w:tabs>
          <w:tab w:val="left" w:pos="709"/>
        </w:tabs>
        <w:spacing w:line="360" w:lineRule="auto"/>
        <w:rPr>
          <w:rFonts w:eastAsia="Calibri" w:cs="Vrinda"/>
          <w:b/>
          <w:sz w:val="28"/>
          <w:szCs w:val="28"/>
          <w:lang w:eastAsia="en-US"/>
        </w:rPr>
      </w:pPr>
    </w:p>
    <w:p w:rsidR="000D753A" w:rsidRDefault="000D753A" w:rsidP="006A2E7D">
      <w:pPr>
        <w:tabs>
          <w:tab w:val="left" w:pos="709"/>
        </w:tabs>
        <w:spacing w:line="360" w:lineRule="auto"/>
        <w:rPr>
          <w:rFonts w:eastAsia="Calibri" w:cs="Vrinda"/>
          <w:b/>
          <w:sz w:val="28"/>
          <w:szCs w:val="28"/>
          <w:lang w:eastAsia="en-US"/>
        </w:rPr>
      </w:pPr>
    </w:p>
    <w:p w:rsidR="000D753A" w:rsidRDefault="000D753A" w:rsidP="006A2E7D">
      <w:pPr>
        <w:tabs>
          <w:tab w:val="left" w:pos="709"/>
        </w:tabs>
        <w:spacing w:line="360" w:lineRule="auto"/>
        <w:rPr>
          <w:rFonts w:eastAsia="Calibri" w:cs="Vrinda"/>
          <w:b/>
          <w:sz w:val="28"/>
          <w:szCs w:val="28"/>
          <w:lang w:eastAsia="en-US"/>
        </w:rPr>
      </w:pPr>
    </w:p>
    <w:p w:rsidR="000D753A" w:rsidRDefault="000D753A" w:rsidP="006A2E7D">
      <w:pPr>
        <w:tabs>
          <w:tab w:val="left" w:pos="709"/>
        </w:tabs>
        <w:spacing w:line="360" w:lineRule="auto"/>
        <w:rPr>
          <w:rFonts w:eastAsia="Calibri" w:cs="Vrinda"/>
          <w:b/>
          <w:sz w:val="28"/>
          <w:szCs w:val="28"/>
          <w:lang w:eastAsia="en-US"/>
        </w:rPr>
      </w:pPr>
    </w:p>
    <w:p w:rsidR="006A2E7D" w:rsidRPr="006A2E7D" w:rsidRDefault="000D753A" w:rsidP="006A2E7D">
      <w:pPr>
        <w:tabs>
          <w:tab w:val="left" w:pos="709"/>
        </w:tabs>
        <w:spacing w:line="360" w:lineRule="auto"/>
        <w:rPr>
          <w:rFonts w:eastAsia="Calibri" w:cs="Vrinda"/>
          <w:b/>
          <w:sz w:val="28"/>
          <w:szCs w:val="28"/>
          <w:lang w:eastAsia="en-US"/>
        </w:rPr>
      </w:pPr>
      <w:bookmarkStart w:id="0" w:name="_GoBack"/>
      <w:bookmarkEnd w:id="0"/>
      <w:r>
        <w:rPr>
          <w:rFonts w:eastAsia="Calibri" w:cs="Vrinda"/>
          <w:b/>
          <w:sz w:val="28"/>
          <w:szCs w:val="28"/>
          <w:lang w:eastAsia="en-US"/>
        </w:rPr>
        <w:lastRenderedPageBreak/>
        <w:t>ОБРА</w:t>
      </w:r>
      <w:r w:rsidR="006A2E7D" w:rsidRPr="006A2E7D">
        <w:rPr>
          <w:rFonts w:eastAsia="Calibri" w:cs="Vrinda"/>
          <w:b/>
          <w:sz w:val="28"/>
          <w:szCs w:val="28"/>
          <w:lang w:eastAsia="en-US"/>
        </w:rPr>
        <w:t>ЗЕЦ</w:t>
      </w:r>
    </w:p>
    <w:p w:rsidR="006A2E7D" w:rsidRPr="006A2E7D" w:rsidRDefault="006A2E7D" w:rsidP="006A2E7D">
      <w:pPr>
        <w:tabs>
          <w:tab w:val="left" w:pos="709"/>
        </w:tabs>
        <w:spacing w:line="360" w:lineRule="auto"/>
        <w:rPr>
          <w:rFonts w:eastAsia="Calibri" w:cs="Vrinda"/>
          <w:b/>
          <w:sz w:val="28"/>
          <w:szCs w:val="28"/>
          <w:lang w:eastAsia="en-US"/>
        </w:rPr>
      </w:pPr>
      <w:r w:rsidRPr="006A2E7D">
        <w:rPr>
          <w:rFonts w:eastAsia="Calibri" w:cs="Vrinda"/>
          <w:b/>
          <w:sz w:val="28"/>
          <w:szCs w:val="28"/>
          <w:lang w:eastAsia="en-US"/>
        </w:rPr>
        <w:t>публикации</w:t>
      </w:r>
    </w:p>
    <w:p w:rsidR="006A2E7D" w:rsidRPr="006A2E7D" w:rsidRDefault="006A2E7D" w:rsidP="006A2E7D">
      <w:pPr>
        <w:tabs>
          <w:tab w:val="left" w:pos="0"/>
        </w:tabs>
        <w:spacing w:after="160" w:line="256" w:lineRule="auto"/>
        <w:rPr>
          <w:rFonts w:eastAsia="Calibri" w:cs="Vrinda"/>
          <w:sz w:val="28"/>
          <w:szCs w:val="28"/>
          <w:lang w:eastAsia="en-US"/>
        </w:rPr>
      </w:pPr>
      <w:r w:rsidRPr="006A2E7D">
        <w:rPr>
          <w:rFonts w:eastAsia="Calibri" w:cs="Vrinda"/>
          <w:sz w:val="28"/>
          <w:szCs w:val="28"/>
          <w:lang w:eastAsia="en-US"/>
        </w:rPr>
        <w:tab/>
        <w:t>_____________________________________________________________</w:t>
      </w:r>
    </w:p>
    <w:p w:rsidR="006A2E7D" w:rsidRPr="006A2E7D" w:rsidRDefault="006A2E7D" w:rsidP="006A2E7D">
      <w:pPr>
        <w:tabs>
          <w:tab w:val="left" w:pos="709"/>
        </w:tabs>
        <w:spacing w:after="160" w:line="256" w:lineRule="auto"/>
        <w:jc w:val="center"/>
        <w:rPr>
          <w:rFonts w:eastAsia="Calibri" w:cs="Vrinda"/>
          <w:sz w:val="20"/>
          <w:szCs w:val="20"/>
          <w:lang w:eastAsia="en-US"/>
        </w:rPr>
      </w:pPr>
      <w:r w:rsidRPr="006A2E7D">
        <w:rPr>
          <w:rFonts w:eastAsia="Calibri" w:cs="Vrinda"/>
          <w:sz w:val="20"/>
          <w:szCs w:val="20"/>
          <w:lang w:eastAsia="en-US"/>
        </w:rPr>
        <w:t xml:space="preserve">     (наименование СМИ, сетевого издания, типографии, иной организации, индивидуального предпринимателя, юридический и почтовый адрес, телефон)</w:t>
      </w:r>
    </w:p>
    <w:p w:rsidR="006A2E7D" w:rsidRPr="006A2E7D" w:rsidRDefault="006A2E7D" w:rsidP="006A2E7D">
      <w:pPr>
        <w:tabs>
          <w:tab w:val="left" w:pos="709"/>
        </w:tabs>
        <w:spacing w:after="160" w:line="256" w:lineRule="auto"/>
        <w:jc w:val="both"/>
        <w:rPr>
          <w:rFonts w:eastAsia="Calibri" w:cs="Vrinda"/>
          <w:sz w:val="20"/>
          <w:szCs w:val="20"/>
          <w:lang w:eastAsia="en-US"/>
        </w:rPr>
      </w:pPr>
    </w:p>
    <w:p w:rsidR="006A2E7D" w:rsidRPr="006A2E7D" w:rsidRDefault="006A2E7D" w:rsidP="006A2E7D">
      <w:pPr>
        <w:tabs>
          <w:tab w:val="left" w:pos="709"/>
        </w:tabs>
        <w:spacing w:after="160" w:line="256" w:lineRule="auto"/>
        <w:jc w:val="both"/>
        <w:rPr>
          <w:rFonts w:eastAsia="Calibri" w:cs="Vrinda"/>
          <w:sz w:val="28"/>
          <w:szCs w:val="28"/>
          <w:lang w:eastAsia="en-US"/>
        </w:rPr>
      </w:pPr>
      <w:r w:rsidRPr="006A2E7D">
        <w:rPr>
          <w:rFonts w:eastAsia="Calibri" w:cs="Vrinda"/>
          <w:sz w:val="28"/>
          <w:szCs w:val="28"/>
          <w:lang w:eastAsia="en-US"/>
        </w:rPr>
        <w:t>объявляет о предоставлении услуг ____________________________________</w:t>
      </w:r>
    </w:p>
    <w:p w:rsidR="006A2E7D" w:rsidRPr="006A2E7D" w:rsidRDefault="006A2E7D" w:rsidP="006A2E7D">
      <w:pPr>
        <w:tabs>
          <w:tab w:val="left" w:pos="709"/>
        </w:tabs>
        <w:spacing w:after="160" w:line="360" w:lineRule="auto"/>
        <w:ind w:left="4111"/>
        <w:jc w:val="both"/>
        <w:rPr>
          <w:rFonts w:eastAsia="Calibri" w:cs="Vrinda"/>
          <w:sz w:val="20"/>
          <w:szCs w:val="20"/>
          <w:lang w:eastAsia="en-US"/>
        </w:rPr>
      </w:pPr>
      <w:r w:rsidRPr="006A2E7D">
        <w:rPr>
          <w:rFonts w:eastAsia="Calibri" w:cs="Vrinda"/>
          <w:sz w:val="20"/>
          <w:szCs w:val="20"/>
          <w:lang w:eastAsia="en-US"/>
        </w:rPr>
        <w:t xml:space="preserve">                                              (вид услуг</w:t>
      </w:r>
      <w:proofErr w:type="gramStart"/>
      <w:r w:rsidRPr="006A2E7D">
        <w:rPr>
          <w:rFonts w:eastAsia="Calibri" w:cs="Vrinda"/>
          <w:sz w:val="20"/>
          <w:szCs w:val="20"/>
          <w:lang w:eastAsia="en-US"/>
        </w:rPr>
        <w:t xml:space="preserve"> )</w:t>
      </w:r>
      <w:proofErr w:type="gramEnd"/>
    </w:p>
    <w:p w:rsidR="006A2E7D" w:rsidRPr="006A2E7D" w:rsidRDefault="006A2E7D" w:rsidP="006A2E7D">
      <w:pPr>
        <w:tabs>
          <w:tab w:val="left" w:pos="709"/>
        </w:tabs>
        <w:spacing w:after="160" w:line="360" w:lineRule="auto"/>
        <w:jc w:val="both"/>
        <w:rPr>
          <w:rFonts w:eastAsia="Calibri" w:cs="Vrinda"/>
          <w:sz w:val="28"/>
          <w:szCs w:val="28"/>
          <w:lang w:eastAsia="en-US"/>
        </w:rPr>
      </w:pPr>
      <w:r w:rsidRPr="006A2E7D">
        <w:rPr>
          <w:rFonts w:eastAsia="Calibri" w:cs="Vrinda"/>
          <w:sz w:val="28"/>
          <w:szCs w:val="28"/>
          <w:lang w:eastAsia="en-US"/>
        </w:rPr>
        <w:t>кандидатам на</w:t>
      </w:r>
      <w:r w:rsidRPr="006A2E7D">
        <w:rPr>
          <w:rFonts w:eastAsia="Calibri"/>
          <w:sz w:val="28"/>
          <w:szCs w:val="28"/>
          <w:lang w:eastAsia="en-US"/>
        </w:rPr>
        <w:t xml:space="preserve">  дополнительных выборах депутатов Думы Михайловского муниципального района</w:t>
      </w:r>
      <w:r w:rsidR="00535BEC">
        <w:rPr>
          <w:rFonts w:eastAsia="Calibri"/>
          <w:sz w:val="28"/>
          <w:szCs w:val="28"/>
          <w:lang w:eastAsia="en-US"/>
        </w:rPr>
        <w:t xml:space="preserve"> пятого созыва </w:t>
      </w:r>
      <w:r w:rsidRPr="006A2E7D">
        <w:rPr>
          <w:rFonts w:eastAsia="Calibri"/>
          <w:sz w:val="28"/>
          <w:szCs w:val="28"/>
          <w:lang w:eastAsia="en-US"/>
        </w:rPr>
        <w:t xml:space="preserve"> по одномандатным избирательным округам № 6, № 15 (повторных выборах депутатов муниципальных комитетов Михайловского, </w:t>
      </w:r>
      <w:proofErr w:type="spellStart"/>
      <w:r w:rsidRPr="006A2E7D">
        <w:rPr>
          <w:rFonts w:eastAsia="Calibri"/>
          <w:sz w:val="28"/>
          <w:szCs w:val="28"/>
          <w:lang w:eastAsia="en-US"/>
        </w:rPr>
        <w:t>Сунятсенского</w:t>
      </w:r>
      <w:proofErr w:type="spellEnd"/>
      <w:r w:rsidRPr="006A2E7D">
        <w:rPr>
          <w:rFonts w:eastAsia="Calibri"/>
          <w:sz w:val="28"/>
          <w:szCs w:val="28"/>
          <w:lang w:eastAsia="en-US"/>
        </w:rPr>
        <w:t xml:space="preserve"> сельских, Новошахтинского городского поселений</w:t>
      </w:r>
      <w:r w:rsidR="00B1331F">
        <w:rPr>
          <w:rFonts w:eastAsia="Calibri"/>
          <w:sz w:val="28"/>
          <w:szCs w:val="28"/>
          <w:lang w:eastAsia="en-US"/>
        </w:rPr>
        <w:t xml:space="preserve"> третьего созыва</w:t>
      </w:r>
      <w:r w:rsidRPr="006A2E7D">
        <w:rPr>
          <w:rFonts w:eastAsia="Calibri"/>
          <w:sz w:val="28"/>
          <w:szCs w:val="28"/>
          <w:lang w:eastAsia="en-US"/>
        </w:rPr>
        <w:t>)  (</w:t>
      </w:r>
      <w:proofErr w:type="gramStart"/>
      <w:r w:rsidRPr="006A2E7D">
        <w:rPr>
          <w:rFonts w:eastAsia="Calibri"/>
          <w:sz w:val="28"/>
          <w:szCs w:val="28"/>
          <w:lang w:eastAsia="en-US"/>
        </w:rPr>
        <w:t>нужное</w:t>
      </w:r>
      <w:proofErr w:type="gramEnd"/>
      <w:r w:rsidRPr="006A2E7D">
        <w:rPr>
          <w:rFonts w:eastAsia="Calibri"/>
          <w:sz w:val="28"/>
          <w:szCs w:val="28"/>
          <w:lang w:eastAsia="en-US"/>
        </w:rPr>
        <w:t xml:space="preserve"> подчеркнуть), назначенных на 18 сентября 2016 года</w:t>
      </w:r>
      <w:r w:rsidRPr="006A2E7D">
        <w:rPr>
          <w:rFonts w:eastAsia="Calibri" w:cs="Vrinda"/>
          <w:sz w:val="28"/>
          <w:szCs w:val="28"/>
          <w:lang w:eastAsia="en-US"/>
        </w:rPr>
        <w:t xml:space="preserve">, на следующих условиях и по следующим расценкам:___________________________________________. </w:t>
      </w:r>
    </w:p>
    <w:p w:rsidR="006A2E7D" w:rsidRPr="006A2E7D" w:rsidRDefault="006A2E7D" w:rsidP="006A2E7D">
      <w:pPr>
        <w:tabs>
          <w:tab w:val="left" w:pos="709"/>
        </w:tabs>
        <w:spacing w:after="160" w:line="256" w:lineRule="auto"/>
        <w:ind w:left="4111"/>
        <w:rPr>
          <w:rFonts w:eastAsia="Calibri" w:cs="Vrinda"/>
          <w:sz w:val="20"/>
          <w:szCs w:val="20"/>
          <w:lang w:eastAsia="en-US"/>
        </w:rPr>
      </w:pPr>
      <w:r w:rsidRPr="006A2E7D">
        <w:rPr>
          <w:rFonts w:eastAsia="Calibri" w:cs="Vrinda"/>
          <w:sz w:val="20"/>
          <w:szCs w:val="20"/>
          <w:lang w:eastAsia="en-US"/>
        </w:rPr>
        <w:t xml:space="preserve">(сведения о размере и других условиях оплаты услуг)                                                                                                                                                                                                                </w:t>
      </w:r>
    </w:p>
    <w:p w:rsidR="006A2E7D" w:rsidRDefault="006A2E7D" w:rsidP="006A2E7D">
      <w:pPr>
        <w:tabs>
          <w:tab w:val="left" w:pos="709"/>
        </w:tabs>
        <w:spacing w:after="160" w:line="360" w:lineRule="auto"/>
        <w:rPr>
          <w:rFonts w:ascii="Arial" w:eastAsia="Calibri" w:hAnsi="Arial" w:cs="Vrinda"/>
          <w:sz w:val="28"/>
          <w:szCs w:val="28"/>
          <w:lang w:eastAsia="en-US"/>
        </w:rPr>
      </w:pPr>
      <w:r w:rsidRPr="006A2E7D">
        <w:rPr>
          <w:rFonts w:ascii="Arial" w:eastAsia="Calibri" w:hAnsi="Arial" w:cs="Vrinda"/>
          <w:sz w:val="28"/>
          <w:szCs w:val="28"/>
          <w:lang w:eastAsia="en-US"/>
        </w:rPr>
        <w:br w:type="page"/>
      </w:r>
    </w:p>
    <w:p w:rsidR="006A2E7D" w:rsidRPr="006A2E7D" w:rsidRDefault="006A2E7D" w:rsidP="006A2E7D">
      <w:pPr>
        <w:tabs>
          <w:tab w:val="left" w:pos="709"/>
        </w:tabs>
        <w:spacing w:after="160" w:line="360" w:lineRule="auto"/>
        <w:rPr>
          <w:rFonts w:eastAsia="Calibri" w:cs="Vrinda"/>
          <w:b/>
          <w:sz w:val="28"/>
          <w:szCs w:val="28"/>
          <w:lang w:eastAsia="en-US"/>
        </w:rPr>
      </w:pPr>
      <w:r w:rsidRPr="006A2E7D">
        <w:rPr>
          <w:rFonts w:eastAsia="Calibri" w:cs="Vrinda"/>
          <w:b/>
          <w:sz w:val="28"/>
          <w:szCs w:val="28"/>
          <w:lang w:eastAsia="en-US"/>
        </w:rPr>
        <w:lastRenderedPageBreak/>
        <w:t>ОБРАЗЕЦ</w:t>
      </w:r>
    </w:p>
    <w:p w:rsidR="006A2E7D" w:rsidRPr="006A2E7D" w:rsidRDefault="006A2E7D" w:rsidP="006A2E7D">
      <w:pPr>
        <w:spacing w:after="160" w:line="256" w:lineRule="auto"/>
        <w:rPr>
          <w:rFonts w:eastAsia="Calibri" w:cs="Vrinda"/>
          <w:b/>
          <w:sz w:val="28"/>
          <w:szCs w:val="28"/>
          <w:lang w:eastAsia="en-US"/>
        </w:rPr>
      </w:pPr>
      <w:r w:rsidRPr="006A2E7D">
        <w:rPr>
          <w:rFonts w:eastAsia="Calibri" w:cs="Vrinda"/>
          <w:b/>
          <w:sz w:val="28"/>
          <w:szCs w:val="28"/>
          <w:lang w:eastAsia="en-US"/>
        </w:rPr>
        <w:t xml:space="preserve">уведомления в  территориальную избирательную комиссию Михайловского района </w:t>
      </w:r>
    </w:p>
    <w:p w:rsidR="006A2E7D" w:rsidRPr="006A2E7D" w:rsidRDefault="006A2E7D" w:rsidP="006A2E7D">
      <w:pPr>
        <w:jc w:val="right"/>
        <w:rPr>
          <w:rFonts w:eastAsia="Calibri" w:cs="Vrinda"/>
          <w:sz w:val="28"/>
          <w:szCs w:val="28"/>
          <w:lang w:eastAsia="en-US"/>
        </w:rPr>
      </w:pPr>
      <w:r w:rsidRPr="006A2E7D">
        <w:rPr>
          <w:rFonts w:eastAsia="Calibri" w:cs="Vrinda"/>
          <w:sz w:val="28"/>
          <w:szCs w:val="28"/>
          <w:lang w:eastAsia="en-US"/>
        </w:rPr>
        <w:t xml:space="preserve">Председателю </w:t>
      </w:r>
      <w:proofErr w:type="gramStart"/>
      <w:r w:rsidRPr="006A2E7D">
        <w:rPr>
          <w:rFonts w:eastAsia="Calibri" w:cs="Vrinda"/>
          <w:sz w:val="28"/>
          <w:szCs w:val="28"/>
          <w:lang w:eastAsia="en-US"/>
        </w:rPr>
        <w:t>территориальной</w:t>
      </w:r>
      <w:proofErr w:type="gramEnd"/>
    </w:p>
    <w:p w:rsidR="006A2E7D" w:rsidRPr="006A2E7D" w:rsidRDefault="006A2E7D" w:rsidP="006A2E7D">
      <w:pPr>
        <w:jc w:val="right"/>
        <w:rPr>
          <w:rFonts w:eastAsia="Calibri" w:cs="Vrinda"/>
          <w:sz w:val="28"/>
          <w:szCs w:val="28"/>
          <w:lang w:eastAsia="en-US"/>
        </w:rPr>
      </w:pPr>
      <w:r w:rsidRPr="006A2E7D">
        <w:rPr>
          <w:rFonts w:eastAsia="Calibri" w:cs="Vrinda"/>
          <w:sz w:val="28"/>
          <w:szCs w:val="28"/>
          <w:lang w:eastAsia="en-US"/>
        </w:rPr>
        <w:t xml:space="preserve">  избирательной комиссии </w:t>
      </w:r>
    </w:p>
    <w:p w:rsidR="006A2E7D" w:rsidRPr="006A2E7D" w:rsidRDefault="006A2E7D" w:rsidP="006A2E7D">
      <w:pPr>
        <w:jc w:val="right"/>
        <w:rPr>
          <w:rFonts w:eastAsia="Calibri" w:cs="Vrinda"/>
          <w:sz w:val="28"/>
          <w:szCs w:val="28"/>
          <w:lang w:eastAsia="en-US"/>
        </w:rPr>
      </w:pPr>
      <w:r w:rsidRPr="006A2E7D">
        <w:rPr>
          <w:rFonts w:eastAsia="Calibri" w:cs="Vrinda"/>
          <w:sz w:val="28"/>
          <w:szCs w:val="28"/>
          <w:lang w:eastAsia="en-US"/>
        </w:rPr>
        <w:t>Михайловского района</w:t>
      </w:r>
    </w:p>
    <w:p w:rsidR="006A2E7D" w:rsidRPr="006A2E7D" w:rsidRDefault="006A2E7D" w:rsidP="006A2E7D">
      <w:pPr>
        <w:spacing w:after="160" w:line="256" w:lineRule="auto"/>
        <w:rPr>
          <w:rFonts w:eastAsia="Calibri" w:cs="Vrinda"/>
          <w:sz w:val="28"/>
          <w:szCs w:val="28"/>
          <w:lang w:eastAsia="en-US"/>
        </w:rPr>
      </w:pPr>
      <w:r w:rsidRPr="006A2E7D">
        <w:rPr>
          <w:rFonts w:eastAsia="Calibri" w:cs="Vrinda"/>
          <w:sz w:val="28"/>
          <w:szCs w:val="28"/>
          <w:lang w:eastAsia="en-US"/>
        </w:rPr>
        <w:t xml:space="preserve">исх. №___ от  «___» ______ 2016 г.                                    Н.С. Горбачевой </w:t>
      </w:r>
    </w:p>
    <w:p w:rsidR="006A2E7D" w:rsidRPr="006A2E7D" w:rsidRDefault="006A2E7D" w:rsidP="006A2E7D">
      <w:pPr>
        <w:spacing w:after="160" w:line="256" w:lineRule="auto"/>
        <w:jc w:val="right"/>
        <w:rPr>
          <w:rFonts w:eastAsia="Calibri" w:cs="Vrinda"/>
          <w:sz w:val="28"/>
          <w:szCs w:val="28"/>
          <w:lang w:eastAsia="en-US"/>
        </w:rPr>
      </w:pPr>
      <w:r w:rsidRPr="006A2E7D">
        <w:rPr>
          <w:rFonts w:eastAsia="Calibri" w:cs="Vrinda"/>
          <w:sz w:val="28"/>
          <w:szCs w:val="28"/>
          <w:lang w:eastAsia="en-US"/>
        </w:rPr>
        <w:t>От ______________________________________</w:t>
      </w:r>
    </w:p>
    <w:p w:rsidR="006A2E7D" w:rsidRPr="006A2E7D" w:rsidRDefault="006A2E7D" w:rsidP="006A2E7D">
      <w:pPr>
        <w:tabs>
          <w:tab w:val="left" w:pos="709"/>
        </w:tabs>
        <w:jc w:val="right"/>
        <w:rPr>
          <w:rFonts w:eastAsia="Calibri" w:cs="Vrinda"/>
          <w:sz w:val="20"/>
          <w:szCs w:val="20"/>
          <w:lang w:eastAsia="en-US"/>
        </w:rPr>
      </w:pPr>
      <w:proofErr w:type="gramStart"/>
      <w:r w:rsidRPr="006A2E7D">
        <w:rPr>
          <w:rFonts w:eastAsia="Calibri" w:cs="Vrinda"/>
          <w:sz w:val="20"/>
          <w:szCs w:val="20"/>
          <w:lang w:eastAsia="en-US"/>
        </w:rPr>
        <w:t>(наименование СМИ, сетевого издания, типографии, иной организации,</w:t>
      </w:r>
      <w:proofErr w:type="gramEnd"/>
    </w:p>
    <w:p w:rsidR="006A2E7D" w:rsidRPr="006A2E7D" w:rsidRDefault="006A2E7D" w:rsidP="006A2E7D">
      <w:pPr>
        <w:tabs>
          <w:tab w:val="left" w:pos="709"/>
        </w:tabs>
        <w:jc w:val="right"/>
        <w:rPr>
          <w:rFonts w:eastAsia="Calibri" w:cs="Vrinda"/>
          <w:sz w:val="20"/>
          <w:szCs w:val="20"/>
          <w:lang w:eastAsia="en-US"/>
        </w:rPr>
      </w:pPr>
      <w:r w:rsidRPr="006A2E7D">
        <w:rPr>
          <w:rFonts w:eastAsia="Calibri" w:cs="Vrinda"/>
          <w:sz w:val="20"/>
          <w:szCs w:val="20"/>
          <w:lang w:eastAsia="en-US"/>
        </w:rPr>
        <w:t xml:space="preserve"> индивидуального предпринимателя, юридический и почтовый адрес, телефон)</w:t>
      </w:r>
    </w:p>
    <w:p w:rsidR="006A2E7D" w:rsidRPr="006A2E7D" w:rsidRDefault="006A2E7D" w:rsidP="006A2E7D">
      <w:pPr>
        <w:spacing w:after="160" w:line="256" w:lineRule="auto"/>
        <w:rPr>
          <w:rFonts w:eastAsia="Calibri" w:cs="Vrinda"/>
          <w:sz w:val="28"/>
          <w:szCs w:val="28"/>
          <w:lang w:eastAsia="en-US"/>
        </w:rPr>
      </w:pPr>
      <w:r w:rsidRPr="006A2E7D">
        <w:rPr>
          <w:rFonts w:eastAsia="Calibri" w:cs="Vrinda"/>
          <w:sz w:val="28"/>
          <w:szCs w:val="28"/>
          <w:lang w:eastAsia="en-US"/>
        </w:rPr>
        <w:tab/>
        <w:t>Уведомляем Вас о том, что _____________________________________,</w:t>
      </w:r>
    </w:p>
    <w:p w:rsidR="006A2E7D" w:rsidRPr="006A2E7D" w:rsidRDefault="006A2E7D" w:rsidP="006A2E7D">
      <w:pPr>
        <w:spacing w:after="160" w:line="256" w:lineRule="auto"/>
        <w:ind w:left="3402"/>
        <w:rPr>
          <w:rFonts w:eastAsia="Calibri" w:cs="Vrinda"/>
          <w:sz w:val="28"/>
          <w:szCs w:val="22"/>
          <w:lang w:eastAsia="en-US"/>
        </w:rPr>
      </w:pPr>
      <w:r w:rsidRPr="006A2E7D">
        <w:rPr>
          <w:rFonts w:eastAsia="Calibri" w:cs="Vrinda"/>
          <w:sz w:val="20"/>
          <w:szCs w:val="20"/>
          <w:lang w:eastAsia="en-US"/>
        </w:rPr>
        <w:t xml:space="preserve">     (наименование организации,</w:t>
      </w:r>
      <w:r w:rsidRPr="006A2E7D">
        <w:rPr>
          <w:rFonts w:eastAsia="Calibri" w:cs="Vrinda"/>
          <w:sz w:val="28"/>
          <w:szCs w:val="22"/>
          <w:lang w:eastAsia="en-US"/>
        </w:rPr>
        <w:t xml:space="preserve"> </w:t>
      </w:r>
      <w:r w:rsidRPr="006A2E7D">
        <w:rPr>
          <w:rFonts w:eastAsia="Calibri" w:cs="Vrinda"/>
          <w:sz w:val="20"/>
          <w:szCs w:val="20"/>
          <w:lang w:eastAsia="en-US"/>
        </w:rPr>
        <w:t>индивидуального предпринимателя</w:t>
      </w:r>
      <w:r w:rsidRPr="006A2E7D">
        <w:rPr>
          <w:rFonts w:eastAsia="Calibri" w:cs="Vrinda"/>
          <w:sz w:val="28"/>
          <w:szCs w:val="22"/>
          <w:lang w:eastAsia="en-US"/>
        </w:rPr>
        <w:t>)</w:t>
      </w:r>
    </w:p>
    <w:p w:rsidR="006A2E7D" w:rsidRPr="006A2E7D" w:rsidRDefault="00B1331F" w:rsidP="006A2E7D">
      <w:pPr>
        <w:spacing w:after="160" w:line="256" w:lineRule="auto"/>
        <w:rPr>
          <w:rFonts w:eastAsia="Calibri" w:cs="Vrinda"/>
          <w:sz w:val="28"/>
          <w:szCs w:val="22"/>
          <w:lang w:eastAsia="en-US"/>
        </w:rPr>
      </w:pPr>
      <w:r>
        <w:rPr>
          <w:rFonts w:eastAsia="Calibri" w:cs="Vrinda"/>
          <w:sz w:val="28"/>
          <w:szCs w:val="22"/>
          <w:lang w:eastAsia="en-US"/>
        </w:rPr>
        <w:t>зарегистрированной (</w:t>
      </w:r>
      <w:proofErr w:type="spellStart"/>
      <w:r>
        <w:rPr>
          <w:rFonts w:eastAsia="Calibri" w:cs="Vrinda"/>
          <w:sz w:val="28"/>
          <w:szCs w:val="22"/>
          <w:lang w:eastAsia="en-US"/>
        </w:rPr>
        <w:t>но</w:t>
      </w:r>
      <w:r w:rsidR="006A2E7D" w:rsidRPr="006A2E7D">
        <w:rPr>
          <w:rFonts w:eastAsia="Calibri" w:cs="Vrinda"/>
          <w:sz w:val="28"/>
          <w:szCs w:val="22"/>
          <w:lang w:eastAsia="en-US"/>
        </w:rPr>
        <w:t>го</w:t>
      </w:r>
      <w:proofErr w:type="spellEnd"/>
      <w:r w:rsidR="006A2E7D" w:rsidRPr="006A2E7D">
        <w:rPr>
          <w:rFonts w:eastAsia="Calibri" w:cs="Vrinda"/>
          <w:sz w:val="28"/>
          <w:szCs w:val="22"/>
          <w:lang w:eastAsia="en-US"/>
        </w:rPr>
        <w:t>)___________________________________________,</w:t>
      </w:r>
    </w:p>
    <w:p w:rsidR="006A2E7D" w:rsidRPr="006A2E7D" w:rsidRDefault="006A2E7D" w:rsidP="006A2E7D">
      <w:pPr>
        <w:spacing w:after="160" w:line="256" w:lineRule="auto"/>
        <w:rPr>
          <w:rFonts w:eastAsia="Calibri" w:cs="Vrinda"/>
          <w:sz w:val="20"/>
          <w:szCs w:val="20"/>
          <w:lang w:eastAsia="en-US"/>
        </w:rPr>
      </w:pPr>
      <w:r w:rsidRPr="006A2E7D">
        <w:rPr>
          <w:rFonts w:eastAsia="Calibri" w:cs="Vrinda"/>
          <w:sz w:val="20"/>
          <w:szCs w:val="20"/>
          <w:lang w:eastAsia="en-US"/>
        </w:rPr>
        <w:t xml:space="preserve">                                                                                                   (дата регистрации)</w:t>
      </w:r>
    </w:p>
    <w:p w:rsidR="006A2E7D" w:rsidRPr="006A2E7D" w:rsidRDefault="006A2E7D" w:rsidP="006A2E7D">
      <w:pPr>
        <w:spacing w:after="160" w:line="256" w:lineRule="auto"/>
        <w:rPr>
          <w:rFonts w:eastAsia="Calibri" w:cs="Vrinda"/>
          <w:sz w:val="28"/>
          <w:szCs w:val="22"/>
          <w:lang w:eastAsia="en-US"/>
        </w:rPr>
      </w:pPr>
      <w:r w:rsidRPr="006A2E7D">
        <w:rPr>
          <w:rFonts w:eastAsia="Calibri" w:cs="Vrinda"/>
          <w:sz w:val="28"/>
          <w:szCs w:val="22"/>
          <w:lang w:eastAsia="en-US"/>
        </w:rPr>
        <w:t>свидетельство о регистрации средства массовой информации №___________,</w:t>
      </w:r>
    </w:p>
    <w:p w:rsidR="006A2E7D" w:rsidRPr="006A2E7D" w:rsidRDefault="006A2E7D" w:rsidP="006A2E7D">
      <w:pPr>
        <w:spacing w:after="160" w:line="256" w:lineRule="auto"/>
        <w:rPr>
          <w:rFonts w:eastAsia="Calibri" w:cs="Vrinda"/>
          <w:sz w:val="28"/>
          <w:szCs w:val="28"/>
          <w:lang w:eastAsia="en-US"/>
        </w:rPr>
      </w:pPr>
      <w:r w:rsidRPr="006A2E7D">
        <w:rPr>
          <w:rFonts w:eastAsia="Calibri" w:cs="Vrinda"/>
          <w:sz w:val="28"/>
          <w:szCs w:val="28"/>
          <w:lang w:eastAsia="en-US"/>
        </w:rPr>
        <w:t>намерена предоставлять _____________________________________________</w:t>
      </w:r>
    </w:p>
    <w:p w:rsidR="006A2E7D" w:rsidRPr="006A2E7D" w:rsidRDefault="006A2E7D" w:rsidP="006A2E7D">
      <w:pPr>
        <w:spacing w:after="160" w:line="256" w:lineRule="auto"/>
        <w:ind w:left="4248" w:firstLine="708"/>
        <w:rPr>
          <w:rFonts w:eastAsia="Calibri" w:cs="Vrinda"/>
          <w:sz w:val="20"/>
          <w:szCs w:val="20"/>
          <w:lang w:eastAsia="en-US"/>
        </w:rPr>
      </w:pPr>
      <w:r w:rsidRPr="006A2E7D">
        <w:rPr>
          <w:rFonts w:eastAsia="Calibri" w:cs="Vrinda"/>
          <w:sz w:val="20"/>
          <w:szCs w:val="20"/>
          <w:lang w:eastAsia="en-US"/>
        </w:rPr>
        <w:t>(вид услуг)</w:t>
      </w:r>
    </w:p>
    <w:p w:rsidR="006A2E7D" w:rsidRPr="006A2E7D" w:rsidRDefault="006A2E7D" w:rsidP="006A2E7D">
      <w:pPr>
        <w:spacing w:after="160" w:line="256" w:lineRule="auto"/>
        <w:jc w:val="both"/>
        <w:rPr>
          <w:rFonts w:eastAsia="Calibri" w:cs="Vrinda"/>
          <w:sz w:val="28"/>
          <w:szCs w:val="28"/>
          <w:lang w:eastAsia="en-US"/>
        </w:rPr>
      </w:pPr>
      <w:r w:rsidRPr="006A2E7D">
        <w:rPr>
          <w:rFonts w:eastAsia="Calibri" w:cs="Vrinda"/>
          <w:sz w:val="28"/>
          <w:szCs w:val="28"/>
          <w:lang w:eastAsia="en-US"/>
        </w:rPr>
        <w:t>кандидатам на</w:t>
      </w:r>
      <w:r w:rsidRPr="006A2E7D">
        <w:rPr>
          <w:rFonts w:eastAsia="Calibri"/>
          <w:sz w:val="28"/>
          <w:szCs w:val="28"/>
          <w:lang w:eastAsia="en-US"/>
        </w:rPr>
        <w:t xml:space="preserve"> дополнительных выборах депутатов Думы Михайловского муниципального района</w:t>
      </w:r>
      <w:r w:rsidR="00B1331F">
        <w:rPr>
          <w:rFonts w:eastAsia="Calibri"/>
          <w:sz w:val="28"/>
          <w:szCs w:val="28"/>
          <w:lang w:eastAsia="en-US"/>
        </w:rPr>
        <w:t xml:space="preserve"> пятого созыва </w:t>
      </w:r>
      <w:r w:rsidRPr="006A2E7D">
        <w:rPr>
          <w:rFonts w:eastAsia="Calibri"/>
          <w:sz w:val="28"/>
          <w:szCs w:val="28"/>
          <w:lang w:eastAsia="en-US"/>
        </w:rPr>
        <w:t xml:space="preserve"> по одномандатным избирательным округам № 6, № 15 (повторных выборах депутатов муниципальных комитетов Михайловского, </w:t>
      </w:r>
      <w:proofErr w:type="spellStart"/>
      <w:r w:rsidRPr="006A2E7D">
        <w:rPr>
          <w:rFonts w:eastAsia="Calibri"/>
          <w:sz w:val="28"/>
          <w:szCs w:val="28"/>
          <w:lang w:eastAsia="en-US"/>
        </w:rPr>
        <w:t>Сунятсенского</w:t>
      </w:r>
      <w:proofErr w:type="spellEnd"/>
      <w:r w:rsidRPr="006A2E7D">
        <w:rPr>
          <w:rFonts w:eastAsia="Calibri"/>
          <w:sz w:val="28"/>
          <w:szCs w:val="28"/>
          <w:lang w:eastAsia="en-US"/>
        </w:rPr>
        <w:t xml:space="preserve"> сельских, Новошахтинского городского поселений</w:t>
      </w:r>
      <w:r w:rsidR="00B1331F">
        <w:rPr>
          <w:rFonts w:eastAsia="Calibri"/>
          <w:sz w:val="28"/>
          <w:szCs w:val="28"/>
          <w:lang w:eastAsia="en-US"/>
        </w:rPr>
        <w:t xml:space="preserve"> третьего созыва</w:t>
      </w:r>
      <w:r w:rsidRPr="006A2E7D">
        <w:rPr>
          <w:rFonts w:eastAsia="Calibri"/>
          <w:sz w:val="28"/>
          <w:szCs w:val="28"/>
          <w:lang w:eastAsia="en-US"/>
        </w:rPr>
        <w:t>) (</w:t>
      </w:r>
      <w:proofErr w:type="gramStart"/>
      <w:r w:rsidRPr="006A2E7D">
        <w:rPr>
          <w:rFonts w:eastAsia="Calibri"/>
          <w:sz w:val="28"/>
          <w:szCs w:val="28"/>
          <w:lang w:eastAsia="en-US"/>
        </w:rPr>
        <w:t>нужное</w:t>
      </w:r>
      <w:proofErr w:type="gramEnd"/>
      <w:r w:rsidRPr="006A2E7D">
        <w:rPr>
          <w:rFonts w:eastAsia="Calibri"/>
          <w:sz w:val="28"/>
          <w:szCs w:val="28"/>
          <w:lang w:eastAsia="en-US"/>
        </w:rPr>
        <w:t xml:space="preserve"> подчеркнуть), назначенных  на 18 сентября 2016 года на следующих условиях и </w:t>
      </w:r>
      <w:r w:rsidRPr="006A2E7D">
        <w:rPr>
          <w:rFonts w:eastAsia="Calibri" w:cs="Vrinda"/>
          <w:sz w:val="28"/>
          <w:szCs w:val="28"/>
          <w:lang w:eastAsia="en-US"/>
        </w:rPr>
        <w:t>по следующим расценкам:__________________________.</w:t>
      </w:r>
    </w:p>
    <w:p w:rsidR="006A2E7D" w:rsidRPr="006A2E7D" w:rsidRDefault="006A2E7D" w:rsidP="006A2E7D">
      <w:pPr>
        <w:tabs>
          <w:tab w:val="left" w:pos="709"/>
        </w:tabs>
        <w:spacing w:after="160" w:line="256" w:lineRule="auto"/>
        <w:ind w:left="4111"/>
        <w:rPr>
          <w:rFonts w:eastAsia="Calibri" w:cs="Vrinda"/>
          <w:sz w:val="20"/>
          <w:szCs w:val="20"/>
          <w:lang w:eastAsia="en-US"/>
        </w:rPr>
      </w:pPr>
      <w:r w:rsidRPr="006A2E7D">
        <w:rPr>
          <w:rFonts w:eastAsia="Calibri" w:cs="Vrinda"/>
          <w:sz w:val="20"/>
          <w:szCs w:val="20"/>
          <w:lang w:eastAsia="en-US"/>
        </w:rPr>
        <w:t xml:space="preserve">(сведения о размере и других условиях оплаты услуг)                                                                                                                                                                            </w:t>
      </w:r>
    </w:p>
    <w:p w:rsidR="006A2E7D" w:rsidRPr="006A2E7D" w:rsidRDefault="006A2E7D" w:rsidP="006A2E7D">
      <w:pPr>
        <w:spacing w:after="160" w:line="256" w:lineRule="auto"/>
        <w:jc w:val="both"/>
        <w:rPr>
          <w:rFonts w:eastAsia="Calibri" w:cs="Vrinda"/>
          <w:sz w:val="28"/>
          <w:szCs w:val="28"/>
          <w:lang w:eastAsia="en-US"/>
        </w:rPr>
      </w:pPr>
      <w:r w:rsidRPr="006A2E7D">
        <w:rPr>
          <w:rFonts w:eastAsia="Calibri" w:cs="Vrinda"/>
          <w:sz w:val="28"/>
          <w:szCs w:val="28"/>
          <w:lang w:eastAsia="en-US"/>
        </w:rPr>
        <w:t>Информация опубликована в периодическом печатном издании  «_________________»  №______</w:t>
      </w:r>
      <w:proofErr w:type="gramStart"/>
      <w:r w:rsidRPr="006A2E7D">
        <w:rPr>
          <w:rFonts w:eastAsia="Calibri" w:cs="Vrinda"/>
          <w:sz w:val="28"/>
          <w:szCs w:val="28"/>
          <w:lang w:eastAsia="en-US"/>
        </w:rPr>
        <w:t xml:space="preserve"> ,</w:t>
      </w:r>
      <w:proofErr w:type="gramEnd"/>
      <w:r w:rsidRPr="006A2E7D">
        <w:rPr>
          <w:rFonts w:eastAsia="Calibri" w:cs="Vrinda"/>
          <w:sz w:val="28"/>
          <w:szCs w:val="28"/>
          <w:lang w:eastAsia="en-US"/>
        </w:rPr>
        <w:t xml:space="preserve"> от  _____________.</w:t>
      </w:r>
    </w:p>
    <w:p w:rsidR="006A2E7D" w:rsidRPr="006A2E7D" w:rsidRDefault="006A2E7D" w:rsidP="006A2E7D">
      <w:pPr>
        <w:spacing w:after="160" w:line="256" w:lineRule="auto"/>
        <w:jc w:val="both"/>
        <w:rPr>
          <w:rFonts w:eastAsia="Calibri" w:cs="Vrinda"/>
          <w:sz w:val="20"/>
          <w:szCs w:val="20"/>
          <w:lang w:eastAsia="en-US"/>
        </w:rPr>
      </w:pPr>
      <w:r w:rsidRPr="006A2E7D">
        <w:rPr>
          <w:rFonts w:eastAsia="Calibri" w:cs="Vrinda"/>
          <w:sz w:val="20"/>
          <w:szCs w:val="20"/>
          <w:lang w:eastAsia="en-US"/>
        </w:rPr>
        <w:t xml:space="preserve">         (наименование)                                 (номер)                              (дата)                                </w:t>
      </w:r>
    </w:p>
    <w:p w:rsidR="006A2E7D" w:rsidRPr="006A2E7D" w:rsidRDefault="006A2E7D" w:rsidP="006A2E7D">
      <w:pPr>
        <w:spacing w:after="160" w:line="256" w:lineRule="auto"/>
        <w:jc w:val="both"/>
        <w:rPr>
          <w:rFonts w:eastAsia="Calibri" w:cs="Vrinda"/>
          <w:sz w:val="28"/>
          <w:szCs w:val="28"/>
          <w:lang w:eastAsia="en-US"/>
        </w:rPr>
      </w:pPr>
      <w:r w:rsidRPr="006A2E7D">
        <w:rPr>
          <w:rFonts w:eastAsia="Calibri" w:cs="Vrinda"/>
          <w:sz w:val="28"/>
          <w:szCs w:val="28"/>
          <w:lang w:eastAsia="en-US"/>
        </w:rPr>
        <w:tab/>
      </w:r>
    </w:p>
    <w:p w:rsidR="006A2E7D" w:rsidRPr="006A2E7D" w:rsidRDefault="006A2E7D" w:rsidP="006A2E7D">
      <w:pPr>
        <w:spacing w:after="160" w:line="256" w:lineRule="auto"/>
        <w:jc w:val="both"/>
        <w:rPr>
          <w:rFonts w:eastAsia="Calibri" w:cs="Vrinda"/>
          <w:sz w:val="28"/>
          <w:szCs w:val="28"/>
          <w:lang w:eastAsia="en-US"/>
        </w:rPr>
      </w:pPr>
      <w:r w:rsidRPr="006A2E7D">
        <w:rPr>
          <w:rFonts w:eastAsia="Calibri" w:cs="Vrinda"/>
          <w:sz w:val="28"/>
          <w:szCs w:val="28"/>
          <w:lang w:eastAsia="en-US"/>
        </w:rPr>
        <w:t xml:space="preserve">Приложение: экземпляр периодического печатного издания  </w:t>
      </w:r>
    </w:p>
    <w:p w:rsidR="006A2E7D" w:rsidRPr="006A2E7D" w:rsidRDefault="006A2E7D" w:rsidP="006A2E7D">
      <w:pPr>
        <w:jc w:val="both"/>
        <w:rPr>
          <w:rFonts w:eastAsia="Calibri" w:cs="Vrinda"/>
          <w:sz w:val="28"/>
          <w:szCs w:val="28"/>
          <w:lang w:eastAsia="en-US"/>
        </w:rPr>
      </w:pPr>
    </w:p>
    <w:p w:rsidR="006A2E7D" w:rsidRPr="006A2E7D" w:rsidRDefault="006A2E7D" w:rsidP="006A2E7D">
      <w:pPr>
        <w:jc w:val="both"/>
        <w:rPr>
          <w:rFonts w:eastAsia="Calibri" w:cs="Vrinda"/>
          <w:sz w:val="28"/>
          <w:szCs w:val="28"/>
          <w:lang w:eastAsia="en-US"/>
        </w:rPr>
      </w:pPr>
      <w:r w:rsidRPr="006A2E7D">
        <w:rPr>
          <w:rFonts w:eastAsia="Calibri" w:cs="Vrinda"/>
          <w:sz w:val="28"/>
          <w:szCs w:val="28"/>
          <w:lang w:eastAsia="en-US"/>
        </w:rPr>
        <w:t>Руководитель организации/</w:t>
      </w:r>
    </w:p>
    <w:p w:rsidR="006A2E7D" w:rsidRPr="006A2E7D" w:rsidRDefault="006A2E7D" w:rsidP="006A2E7D">
      <w:pPr>
        <w:jc w:val="both"/>
        <w:rPr>
          <w:rFonts w:eastAsia="Calibri" w:cs="Vrinda"/>
          <w:sz w:val="28"/>
          <w:szCs w:val="28"/>
          <w:lang w:eastAsia="en-US"/>
        </w:rPr>
      </w:pPr>
      <w:r w:rsidRPr="006A2E7D">
        <w:rPr>
          <w:rFonts w:eastAsia="Calibri" w:cs="Vrinda"/>
          <w:sz w:val="28"/>
          <w:szCs w:val="28"/>
          <w:lang w:eastAsia="en-US"/>
        </w:rPr>
        <w:t>индивидуальный предприниматель                _________       ______________</w:t>
      </w:r>
    </w:p>
    <w:p w:rsidR="006A2E7D" w:rsidRPr="006A2E7D" w:rsidRDefault="006A2E7D" w:rsidP="006A2E7D">
      <w:pPr>
        <w:spacing w:after="160" w:line="256" w:lineRule="auto"/>
        <w:jc w:val="both"/>
        <w:rPr>
          <w:rFonts w:eastAsia="Calibri" w:cs="Vrinda"/>
          <w:sz w:val="20"/>
          <w:szCs w:val="20"/>
          <w:lang w:eastAsia="en-US"/>
        </w:rPr>
      </w:pPr>
      <w:r w:rsidRPr="006A2E7D">
        <w:rPr>
          <w:rFonts w:eastAsia="Calibri" w:cs="Vrinda"/>
          <w:sz w:val="20"/>
          <w:szCs w:val="20"/>
          <w:lang w:eastAsia="en-US"/>
        </w:rPr>
        <w:t xml:space="preserve">                                                                                                                (подпись)                     (инициалы, фамилия)                       </w:t>
      </w:r>
    </w:p>
    <w:p w:rsidR="00367230" w:rsidRDefault="006A2E7D" w:rsidP="006A2E7D">
      <w:pPr>
        <w:spacing w:after="160" w:line="256" w:lineRule="auto"/>
        <w:jc w:val="both"/>
        <w:rPr>
          <w:sz w:val="28"/>
          <w:szCs w:val="28"/>
        </w:rPr>
      </w:pPr>
      <w:r w:rsidRPr="006A2E7D">
        <w:rPr>
          <w:rFonts w:eastAsia="Calibri" w:cs="Vrinda"/>
          <w:sz w:val="28"/>
          <w:szCs w:val="28"/>
          <w:lang w:eastAsia="en-US"/>
        </w:rPr>
        <w:t xml:space="preserve">            МП</w:t>
      </w:r>
    </w:p>
    <w:sectPr w:rsidR="00367230" w:rsidSect="001940B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30"/>
    <w:rsid w:val="00040908"/>
    <w:rsid w:val="000D753A"/>
    <w:rsid w:val="0010537B"/>
    <w:rsid w:val="001940B4"/>
    <w:rsid w:val="001D2996"/>
    <w:rsid w:val="00367230"/>
    <w:rsid w:val="00535BEC"/>
    <w:rsid w:val="00673452"/>
    <w:rsid w:val="006A2E7D"/>
    <w:rsid w:val="00B1331F"/>
    <w:rsid w:val="00C26116"/>
    <w:rsid w:val="00EA4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2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2E7D"/>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A4ED5"/>
    <w:rPr>
      <w:rFonts w:ascii="Tahoma" w:hAnsi="Tahoma" w:cs="Tahoma"/>
      <w:sz w:val="16"/>
      <w:szCs w:val="16"/>
    </w:rPr>
  </w:style>
  <w:style w:type="character" w:customStyle="1" w:styleId="a5">
    <w:name w:val="Текст выноски Знак"/>
    <w:basedOn w:val="a0"/>
    <w:link w:val="a4"/>
    <w:uiPriority w:val="99"/>
    <w:semiHidden/>
    <w:rsid w:val="00EA4ED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2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2E7D"/>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A4ED5"/>
    <w:rPr>
      <w:rFonts w:ascii="Tahoma" w:hAnsi="Tahoma" w:cs="Tahoma"/>
      <w:sz w:val="16"/>
      <w:szCs w:val="16"/>
    </w:rPr>
  </w:style>
  <w:style w:type="character" w:customStyle="1" w:styleId="a5">
    <w:name w:val="Текст выноски Знак"/>
    <w:basedOn w:val="a0"/>
    <w:link w:val="a4"/>
    <w:uiPriority w:val="99"/>
    <w:semiHidden/>
    <w:rsid w:val="00EA4ED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5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1619</Words>
  <Characters>9232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10830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12</cp:revision>
  <cp:lastPrinted>2016-06-28T06:40:00Z</cp:lastPrinted>
  <dcterms:created xsi:type="dcterms:W3CDTF">2016-05-31T02:04:00Z</dcterms:created>
  <dcterms:modified xsi:type="dcterms:W3CDTF">2016-06-28T06:46:00Z</dcterms:modified>
</cp:coreProperties>
</file>